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514F" w:rsidRDefault="00C7514F"/>
    <w:tbl>
      <w:tblPr>
        <w:tblW w:w="0" w:type="auto"/>
        <w:tblInd w:w="108" w:type="dxa"/>
        <w:tblLayout w:type="fixed"/>
        <w:tblLook w:val="0000" w:firstRow="0" w:lastRow="0" w:firstColumn="0" w:lastColumn="0" w:noHBand="0" w:noVBand="0"/>
      </w:tblPr>
      <w:tblGrid>
        <w:gridCol w:w="5103"/>
        <w:gridCol w:w="5103"/>
      </w:tblGrid>
      <w:tr w:rsidR="00512CFA" w:rsidTr="00F36AF6">
        <w:tc>
          <w:tcPr>
            <w:tcW w:w="10206" w:type="dxa"/>
            <w:gridSpan w:val="2"/>
          </w:tcPr>
          <w:p w:rsidR="00512CFA" w:rsidRPr="00A97FCD" w:rsidRDefault="00C7514F" w:rsidP="00D96E13">
            <w:pPr>
              <w:spacing w:after="0"/>
              <w:rPr>
                <w:color w:val="FFFFFF"/>
              </w:rPr>
            </w:pPr>
            <w:r>
              <w:rPr>
                <w:color w:val="FFFFFF"/>
                <w:sz w:val="20"/>
                <w:szCs w:val="20"/>
              </w:rPr>
              <w:t>+++</w:t>
            </w:r>
            <w:r w:rsidR="00512CFA" w:rsidRPr="00A97FCD">
              <w:rPr>
                <w:color w:val="FFFFFF"/>
                <w:sz w:val="20"/>
                <w:szCs w:val="20"/>
              </w:rPr>
              <w:t>_ к договору №_______________ от _______________</w:t>
            </w:r>
          </w:p>
        </w:tc>
      </w:tr>
      <w:tr w:rsidR="00512CFA" w:rsidRPr="004A333D" w:rsidTr="00F36AF6">
        <w:tc>
          <w:tcPr>
            <w:tcW w:w="5103" w:type="dxa"/>
          </w:tcPr>
          <w:p w:rsidR="00512CFA" w:rsidRPr="004A333D" w:rsidRDefault="0041293C" w:rsidP="00ED2477">
            <w:pPr>
              <w:spacing w:before="60" w:after="60" w:line="240" w:lineRule="auto"/>
              <w:rPr>
                <w:rFonts w:ascii="Times New Roman" w:hAnsi="Times New Roman" w:cs="Times New Roman"/>
                <w:sz w:val="24"/>
                <w:szCs w:val="24"/>
              </w:rPr>
            </w:pPr>
            <w:r w:rsidRPr="004A333D">
              <w:rPr>
                <w:rFonts w:ascii="Times New Roman" w:hAnsi="Times New Roman" w:cs="Times New Roman"/>
                <w:b/>
                <w:sz w:val="24"/>
                <w:szCs w:val="24"/>
              </w:rPr>
              <w:t xml:space="preserve"> </w:t>
            </w:r>
            <w:r w:rsidR="004E6B56">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Согласовано</w:t>
            </w:r>
            <w:r w:rsidR="00ED2477" w:rsidRPr="004A333D">
              <w:rPr>
                <w:rFonts w:ascii="Times New Roman" w:hAnsi="Times New Roman" w:cs="Times New Roman"/>
                <w:b/>
                <w:sz w:val="24"/>
                <w:szCs w:val="24"/>
              </w:rPr>
              <w:t>:</w:t>
            </w:r>
          </w:p>
        </w:tc>
        <w:tc>
          <w:tcPr>
            <w:tcW w:w="5103" w:type="dxa"/>
          </w:tcPr>
          <w:p w:rsidR="00512CFA" w:rsidRPr="004A333D" w:rsidRDefault="004742F5" w:rsidP="00ED2477">
            <w:pPr>
              <w:spacing w:before="60" w:after="60" w:line="240" w:lineRule="auto"/>
              <w:jc w:val="center"/>
              <w:rPr>
                <w:rFonts w:ascii="Times New Roman" w:hAnsi="Times New Roman" w:cs="Times New Roman"/>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Утверждаю</w:t>
            </w:r>
            <w:r w:rsidR="00ED2477" w:rsidRPr="004A333D">
              <w:rPr>
                <w:rFonts w:ascii="Times New Roman" w:hAnsi="Times New Roman" w:cs="Times New Roman"/>
                <w:b/>
                <w:sz w:val="24"/>
                <w:szCs w:val="24"/>
              </w:rPr>
              <w:t>:</w:t>
            </w:r>
          </w:p>
        </w:tc>
      </w:tr>
      <w:tr w:rsidR="00512CFA" w:rsidRPr="004A333D" w:rsidTr="00F36AF6">
        <w:tc>
          <w:tcPr>
            <w:tcW w:w="5103" w:type="dxa"/>
          </w:tcPr>
          <w:p w:rsidR="00512CFA" w:rsidRPr="004A333D" w:rsidRDefault="00512CFA" w:rsidP="00AB6934">
            <w:pPr>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Директор </w:t>
            </w:r>
            <w:r w:rsidR="00AB6934" w:rsidRPr="004A333D">
              <w:rPr>
                <w:rFonts w:ascii="Times New Roman" w:hAnsi="Times New Roman" w:cs="Times New Roman"/>
                <w:b/>
                <w:sz w:val="24"/>
                <w:szCs w:val="24"/>
              </w:rPr>
              <w:t>МКУ «КР МКД»</w:t>
            </w:r>
            <w:r w:rsidRPr="004A333D">
              <w:rPr>
                <w:rFonts w:ascii="Times New Roman" w:hAnsi="Times New Roman" w:cs="Times New Roman"/>
                <w:sz w:val="24"/>
                <w:szCs w:val="24"/>
              </w:rPr>
              <w:t xml:space="preserve">                                    </w:t>
            </w:r>
          </w:p>
        </w:tc>
        <w:tc>
          <w:tcPr>
            <w:tcW w:w="5103" w:type="dxa"/>
          </w:tcPr>
          <w:p w:rsidR="00512CFA" w:rsidRPr="004A333D" w:rsidRDefault="004C1BCF" w:rsidP="008C3C3A">
            <w:pPr>
              <w:pStyle w:val="ac"/>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 xml:space="preserve">  </w:t>
            </w:r>
            <w:r w:rsidR="004742F5" w:rsidRPr="004A333D">
              <w:rPr>
                <w:rFonts w:ascii="Times New Roman" w:hAnsi="Times New Roman" w:cs="Times New Roman"/>
                <w:b/>
                <w:sz w:val="24"/>
                <w:szCs w:val="24"/>
              </w:rPr>
              <w:t xml:space="preserve">           </w:t>
            </w:r>
            <w:r w:rsidR="008C3C3A" w:rsidRPr="004A333D">
              <w:rPr>
                <w:rFonts w:ascii="Times New Roman" w:hAnsi="Times New Roman" w:cs="Times New Roman"/>
                <w:b/>
                <w:sz w:val="24"/>
                <w:szCs w:val="24"/>
              </w:rPr>
              <w:t>Д</w:t>
            </w:r>
            <w:r w:rsidR="004E6B56">
              <w:rPr>
                <w:rFonts w:ascii="Times New Roman" w:hAnsi="Times New Roman" w:cs="Times New Roman"/>
                <w:b/>
                <w:sz w:val="24"/>
                <w:szCs w:val="24"/>
              </w:rPr>
              <w:t xml:space="preserve">иректор </w:t>
            </w:r>
            <w:r w:rsidR="0039024E" w:rsidRPr="004A333D">
              <w:rPr>
                <w:rFonts w:ascii="Times New Roman" w:hAnsi="Times New Roman" w:cs="Times New Roman"/>
                <w:b/>
                <w:sz w:val="24"/>
                <w:szCs w:val="24"/>
              </w:rPr>
              <w:t xml:space="preserve"> </w:t>
            </w:r>
            <w:r w:rsidR="00A06456" w:rsidRPr="004A333D">
              <w:rPr>
                <w:rFonts w:ascii="Times New Roman" w:hAnsi="Times New Roman" w:cs="Times New Roman"/>
                <w:b/>
                <w:sz w:val="24"/>
                <w:szCs w:val="24"/>
              </w:rPr>
              <w:t>ООО «</w:t>
            </w:r>
            <w:r w:rsidR="004E6B56">
              <w:rPr>
                <w:rFonts w:ascii="Times New Roman" w:hAnsi="Times New Roman" w:cs="Times New Roman"/>
                <w:b/>
                <w:sz w:val="24"/>
                <w:szCs w:val="24"/>
              </w:rPr>
              <w:t>УКБР 4</w:t>
            </w:r>
            <w:r w:rsidR="004742F5" w:rsidRPr="004A333D">
              <w:rPr>
                <w:rFonts w:ascii="Times New Roman" w:hAnsi="Times New Roman" w:cs="Times New Roman"/>
                <w:b/>
                <w:sz w:val="24"/>
                <w:szCs w:val="24"/>
              </w:rPr>
              <w:t>»</w:t>
            </w:r>
            <w:r w:rsidR="008C3C3A" w:rsidRPr="004A333D">
              <w:rPr>
                <w:rFonts w:ascii="Times New Roman" w:hAnsi="Times New Roman" w:cs="Times New Roman"/>
                <w:b/>
                <w:sz w:val="24"/>
                <w:szCs w:val="24"/>
              </w:rPr>
              <w:t xml:space="preserve"> </w:t>
            </w:r>
          </w:p>
        </w:tc>
      </w:tr>
      <w:tr w:rsidR="00512CFA" w:rsidRPr="004A333D" w:rsidTr="00F36AF6">
        <w:tc>
          <w:tcPr>
            <w:tcW w:w="5103" w:type="dxa"/>
          </w:tcPr>
          <w:p w:rsidR="00512CFA" w:rsidRPr="004A333D" w:rsidRDefault="00A502FB" w:rsidP="00AB6934">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w:t>
            </w:r>
            <w:r w:rsidR="004E6B56">
              <w:rPr>
                <w:rFonts w:ascii="Times New Roman" w:hAnsi="Times New Roman" w:cs="Times New Roman"/>
                <w:b/>
                <w:sz w:val="24"/>
                <w:szCs w:val="24"/>
              </w:rPr>
              <w:t>____</w:t>
            </w:r>
            <w:r w:rsidR="00512CFA" w:rsidRPr="004A333D">
              <w:rPr>
                <w:rFonts w:ascii="Times New Roman" w:hAnsi="Times New Roman" w:cs="Times New Roman"/>
                <w:b/>
                <w:sz w:val="24"/>
                <w:szCs w:val="24"/>
              </w:rPr>
              <w:t>/</w:t>
            </w:r>
            <w:r w:rsidR="00512CFA" w:rsidRPr="004A333D">
              <w:rPr>
                <w:rFonts w:ascii="Times New Roman" w:hAnsi="Times New Roman" w:cs="Times New Roman"/>
                <w:sz w:val="24"/>
                <w:szCs w:val="24"/>
              </w:rPr>
              <w:t xml:space="preserve"> </w:t>
            </w:r>
            <w:r w:rsidR="00512CFA" w:rsidRPr="004A333D">
              <w:rPr>
                <w:rFonts w:ascii="Times New Roman" w:hAnsi="Times New Roman" w:cs="Times New Roman"/>
                <w:b/>
                <w:sz w:val="24"/>
                <w:szCs w:val="24"/>
              </w:rPr>
              <w:t xml:space="preserve">С.Б. </w:t>
            </w:r>
            <w:proofErr w:type="spellStart"/>
            <w:r w:rsidR="00512CFA" w:rsidRPr="004A333D">
              <w:rPr>
                <w:rFonts w:ascii="Times New Roman" w:hAnsi="Times New Roman" w:cs="Times New Roman"/>
                <w:b/>
                <w:sz w:val="24"/>
                <w:szCs w:val="24"/>
              </w:rPr>
              <w:t>Русович</w:t>
            </w:r>
            <w:proofErr w:type="spellEnd"/>
            <w:r w:rsidR="004E6B56">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w:t>
            </w:r>
          </w:p>
          <w:p w:rsidR="00512CFA" w:rsidRPr="004A333D" w:rsidRDefault="00512CFA" w:rsidP="004C1BCF">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«___»____________ 201</w:t>
            </w:r>
            <w:r w:rsidR="004E6B56">
              <w:rPr>
                <w:rFonts w:ascii="Times New Roman" w:hAnsi="Times New Roman" w:cs="Times New Roman"/>
                <w:b/>
                <w:sz w:val="24"/>
                <w:szCs w:val="24"/>
              </w:rPr>
              <w:t>9</w:t>
            </w:r>
            <w:r w:rsidRPr="004A333D">
              <w:rPr>
                <w:rFonts w:ascii="Times New Roman" w:hAnsi="Times New Roman" w:cs="Times New Roman"/>
                <w:b/>
                <w:sz w:val="24"/>
                <w:szCs w:val="24"/>
              </w:rPr>
              <w:t xml:space="preserve"> г.</w:t>
            </w:r>
          </w:p>
        </w:tc>
        <w:tc>
          <w:tcPr>
            <w:tcW w:w="5103" w:type="dxa"/>
          </w:tcPr>
          <w:p w:rsidR="00512CFA" w:rsidRPr="004A333D" w:rsidRDefault="004E6B56" w:rsidP="00C1302B">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____________</w:t>
            </w:r>
            <w:r w:rsidR="00512CFA" w:rsidRPr="004A333D">
              <w:rPr>
                <w:rFonts w:ascii="Times New Roman" w:hAnsi="Times New Roman" w:cs="Times New Roman"/>
                <w:b/>
                <w:sz w:val="24"/>
                <w:szCs w:val="24"/>
              </w:rPr>
              <w:t>/</w:t>
            </w:r>
            <w:r w:rsidR="008C3C3A" w:rsidRPr="004A333D">
              <w:rPr>
                <w:rFonts w:ascii="Times New Roman" w:hAnsi="Times New Roman" w:cs="Times New Roman"/>
                <w:b/>
                <w:sz w:val="24"/>
                <w:szCs w:val="24"/>
              </w:rPr>
              <w:t xml:space="preserve"> </w:t>
            </w:r>
            <w:r>
              <w:rPr>
                <w:rFonts w:ascii="Times New Roman" w:hAnsi="Times New Roman" w:cs="Times New Roman"/>
                <w:b/>
                <w:sz w:val="24"/>
                <w:szCs w:val="24"/>
              </w:rPr>
              <w:t xml:space="preserve">Д.Ю. Кислый </w:t>
            </w:r>
            <w:r w:rsidR="0039024E" w:rsidRPr="004A333D">
              <w:rPr>
                <w:rFonts w:ascii="Times New Roman" w:hAnsi="Times New Roman" w:cs="Times New Roman"/>
                <w:b/>
                <w:sz w:val="24"/>
                <w:szCs w:val="24"/>
              </w:rPr>
              <w:t>/</w:t>
            </w:r>
          </w:p>
          <w:p w:rsidR="00512CFA" w:rsidRPr="004A333D" w:rsidRDefault="004E6B56" w:rsidP="004C1BC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«___»__________2019</w:t>
            </w:r>
            <w:r w:rsidR="00512CFA" w:rsidRPr="004A333D">
              <w:rPr>
                <w:rFonts w:ascii="Times New Roman" w:hAnsi="Times New Roman" w:cs="Times New Roman"/>
                <w:b/>
                <w:sz w:val="24"/>
                <w:szCs w:val="24"/>
              </w:rPr>
              <w:t xml:space="preserve"> г.</w:t>
            </w:r>
          </w:p>
        </w:tc>
      </w:tr>
    </w:tbl>
    <w:p w:rsidR="00ED2477" w:rsidRPr="004A333D" w:rsidRDefault="004742F5" w:rsidP="00ED2477">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p>
    <w:p w:rsidR="00512CFA" w:rsidRPr="004A333D" w:rsidRDefault="00ED2477" w:rsidP="003E296C">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1293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ТЕХНИЧЕСКОЕ ЗАДАНИЕ</w:t>
      </w:r>
    </w:p>
    <w:p w:rsidR="00A05062" w:rsidRDefault="0039024E" w:rsidP="00A05062">
      <w:pPr>
        <w:pStyle w:val="ac"/>
        <w:jc w:val="center"/>
        <w:rPr>
          <w:rFonts w:ascii="Times New Roman" w:eastAsiaTheme="minorEastAsia" w:hAnsi="Times New Roman" w:cs="Times New Roman"/>
          <w:sz w:val="24"/>
          <w:szCs w:val="24"/>
          <w:lang w:eastAsia="ru-RU"/>
        </w:rPr>
      </w:pPr>
      <w:r w:rsidRPr="004A333D">
        <w:rPr>
          <w:rFonts w:ascii="Times New Roman" w:eastAsiaTheme="minorEastAsia" w:hAnsi="Times New Roman" w:cs="Times New Roman"/>
          <w:sz w:val="24"/>
          <w:szCs w:val="24"/>
          <w:lang w:eastAsia="ru-RU"/>
        </w:rPr>
        <w:t>на выполнение р</w:t>
      </w:r>
      <w:r w:rsidR="004E6B56">
        <w:rPr>
          <w:rFonts w:ascii="Times New Roman" w:eastAsiaTheme="minorEastAsia" w:hAnsi="Times New Roman" w:cs="Times New Roman"/>
          <w:sz w:val="24"/>
          <w:szCs w:val="24"/>
          <w:lang w:eastAsia="ru-RU"/>
        </w:rPr>
        <w:t>абот по благоус</w:t>
      </w:r>
      <w:r w:rsidR="00B20870">
        <w:rPr>
          <w:rFonts w:ascii="Times New Roman" w:eastAsiaTheme="minorEastAsia" w:hAnsi="Times New Roman" w:cs="Times New Roman"/>
          <w:sz w:val="24"/>
          <w:szCs w:val="24"/>
          <w:lang w:eastAsia="ru-RU"/>
        </w:rPr>
        <w:t>тройству дворовых</w:t>
      </w:r>
      <w:r w:rsidR="004E6B56">
        <w:rPr>
          <w:rFonts w:ascii="Times New Roman" w:eastAsiaTheme="minorEastAsia" w:hAnsi="Times New Roman" w:cs="Times New Roman"/>
          <w:sz w:val="24"/>
          <w:szCs w:val="24"/>
          <w:lang w:eastAsia="ru-RU"/>
        </w:rPr>
        <w:t xml:space="preserve"> территорий </w:t>
      </w:r>
      <w:r w:rsidRPr="004A333D">
        <w:rPr>
          <w:rFonts w:ascii="Times New Roman" w:eastAsiaTheme="minorEastAsia" w:hAnsi="Times New Roman" w:cs="Times New Roman"/>
          <w:sz w:val="24"/>
          <w:szCs w:val="24"/>
          <w:lang w:eastAsia="ru-RU"/>
        </w:rPr>
        <w:t xml:space="preserve"> </w:t>
      </w:r>
      <w:r w:rsidR="00964B5F" w:rsidRPr="004A333D">
        <w:rPr>
          <w:rFonts w:ascii="Times New Roman" w:eastAsiaTheme="minorEastAsia" w:hAnsi="Times New Roman" w:cs="Times New Roman"/>
          <w:sz w:val="24"/>
          <w:szCs w:val="24"/>
          <w:lang w:eastAsia="ru-RU"/>
        </w:rPr>
        <w:t xml:space="preserve">МКД </w:t>
      </w:r>
    </w:p>
    <w:p w:rsidR="00A05062" w:rsidRDefault="00964B5F" w:rsidP="00A05062">
      <w:pPr>
        <w:pStyle w:val="ac"/>
        <w:jc w:val="center"/>
        <w:rPr>
          <w:rFonts w:ascii="Times New Roman" w:eastAsiaTheme="minorEastAsia" w:hAnsi="Times New Roman" w:cs="Times New Roman"/>
          <w:sz w:val="24"/>
          <w:szCs w:val="24"/>
          <w:lang w:eastAsia="ru-RU"/>
        </w:rPr>
      </w:pPr>
      <w:r w:rsidRPr="004A333D">
        <w:rPr>
          <w:rFonts w:ascii="Times New Roman" w:eastAsiaTheme="minorEastAsia" w:hAnsi="Times New Roman" w:cs="Times New Roman"/>
          <w:sz w:val="24"/>
          <w:szCs w:val="24"/>
          <w:lang w:eastAsia="ru-RU"/>
        </w:rPr>
        <w:t xml:space="preserve">по ул. </w:t>
      </w:r>
      <w:r w:rsidR="00A05062">
        <w:rPr>
          <w:rFonts w:ascii="Times New Roman" w:eastAsiaTheme="minorEastAsia" w:hAnsi="Times New Roman" w:cs="Times New Roman"/>
          <w:sz w:val="24"/>
          <w:szCs w:val="24"/>
          <w:lang w:eastAsia="ru-RU"/>
        </w:rPr>
        <w:t>Портовая 5-15;</w:t>
      </w:r>
      <w:r>
        <w:rPr>
          <w:rFonts w:ascii="Times New Roman" w:eastAsiaTheme="minorEastAsia" w:hAnsi="Times New Roman" w:cs="Times New Roman"/>
          <w:sz w:val="24"/>
          <w:szCs w:val="24"/>
          <w:lang w:eastAsia="ru-RU"/>
        </w:rPr>
        <w:t xml:space="preserve"> 17-27</w:t>
      </w:r>
      <w:r w:rsidR="00A05062">
        <w:rPr>
          <w:rFonts w:ascii="Times New Roman" w:eastAsiaTheme="minorEastAsia" w:hAnsi="Times New Roman" w:cs="Times New Roman"/>
          <w:sz w:val="24"/>
          <w:szCs w:val="24"/>
          <w:lang w:eastAsia="ru-RU"/>
        </w:rPr>
        <w:t>; ул. Полоцкая 10-14 в</w:t>
      </w:r>
      <w:r w:rsidRPr="004A333D">
        <w:rPr>
          <w:rFonts w:ascii="Times New Roman" w:eastAsiaTheme="minorEastAsia" w:hAnsi="Times New Roman" w:cs="Times New Roman"/>
          <w:sz w:val="24"/>
          <w:szCs w:val="24"/>
          <w:lang w:eastAsia="ru-RU"/>
        </w:rPr>
        <w:t xml:space="preserve"> г. Калининград</w:t>
      </w:r>
      <w:r w:rsidR="00A05062">
        <w:rPr>
          <w:rFonts w:ascii="Times New Roman" w:eastAsiaTheme="minorEastAsia" w:hAnsi="Times New Roman" w:cs="Times New Roman"/>
          <w:sz w:val="24"/>
          <w:szCs w:val="24"/>
          <w:lang w:eastAsia="ru-RU"/>
        </w:rPr>
        <w:t>е</w:t>
      </w:r>
    </w:p>
    <w:p w:rsidR="00A05062" w:rsidRDefault="00964B5F" w:rsidP="00A05062">
      <w:pPr>
        <w:pStyle w:val="ac"/>
        <w:jc w:val="center"/>
        <w:rPr>
          <w:rFonts w:ascii="Times New Roman" w:eastAsia="Calibri" w:hAnsi="Times New Roman" w:cs="Times New Roman"/>
          <w:sz w:val="24"/>
          <w:szCs w:val="24"/>
          <w:lang w:eastAsia="en-US"/>
        </w:rPr>
      </w:pPr>
      <w:r w:rsidRPr="004A333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w:t>
      </w:r>
      <w:r w:rsidR="00A05062">
        <w:rPr>
          <w:rFonts w:ascii="Times New Roman" w:eastAsiaTheme="minorEastAsia" w:hAnsi="Times New Roman" w:cs="Times New Roman"/>
          <w:sz w:val="24"/>
          <w:szCs w:val="24"/>
          <w:lang w:eastAsia="ru-RU"/>
        </w:rPr>
        <w:t xml:space="preserve">по </w:t>
      </w:r>
      <w:r w:rsidR="00A05062">
        <w:rPr>
          <w:rFonts w:ascii="Times New Roman" w:eastAsia="Calibri" w:hAnsi="Times New Roman" w:cs="Times New Roman"/>
          <w:sz w:val="24"/>
          <w:szCs w:val="24"/>
          <w:lang w:eastAsia="en-US"/>
        </w:rPr>
        <w:t>муниципальной программе</w:t>
      </w:r>
      <w:r w:rsidR="004E6B56">
        <w:rPr>
          <w:rFonts w:ascii="Times New Roman" w:eastAsia="Calibri" w:hAnsi="Times New Roman" w:cs="Times New Roman"/>
          <w:sz w:val="24"/>
          <w:szCs w:val="24"/>
          <w:lang w:eastAsia="en-US"/>
        </w:rPr>
        <w:t xml:space="preserve"> «Формирование современной городской среды</w:t>
      </w:r>
    </w:p>
    <w:p w:rsidR="00A05062" w:rsidRDefault="004E6B56" w:rsidP="00A05062">
      <w:pPr>
        <w:pStyle w:val="ac"/>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Pr="004A333D">
        <w:rPr>
          <w:rFonts w:ascii="Times New Roman" w:hAnsi="Times New Roman" w:cs="Times New Roman"/>
          <w:sz w:val="24"/>
          <w:szCs w:val="24"/>
        </w:rPr>
        <w:t>городского округа «Город Калининград</w:t>
      </w:r>
      <w:r w:rsidRPr="004A333D">
        <w:rPr>
          <w:rFonts w:ascii="Times New Roman" w:eastAsia="Calibri" w:hAnsi="Times New Roman" w:cs="Times New Roman"/>
          <w:sz w:val="24"/>
          <w:szCs w:val="24"/>
          <w:lang w:eastAsia="en-US"/>
        </w:rPr>
        <w:t>»</w:t>
      </w:r>
      <w:r w:rsidR="00A05062">
        <w:rPr>
          <w:rFonts w:ascii="Times New Roman" w:eastAsia="Calibri" w:hAnsi="Times New Roman" w:cs="Times New Roman"/>
          <w:sz w:val="24"/>
          <w:szCs w:val="24"/>
          <w:lang w:eastAsia="en-US"/>
        </w:rPr>
        <w:t xml:space="preserve">). </w:t>
      </w:r>
    </w:p>
    <w:p w:rsidR="00A05062" w:rsidRDefault="00A05062" w:rsidP="00A05062">
      <w:pPr>
        <w:pStyle w:val="ac"/>
        <w:jc w:val="center"/>
        <w:rPr>
          <w:rFonts w:ascii="Times New Roman" w:eastAsia="Calibri" w:hAnsi="Times New Roman" w:cs="Times New Roman"/>
          <w:sz w:val="24"/>
          <w:szCs w:val="24"/>
          <w:lang w:eastAsia="en-US"/>
        </w:rPr>
      </w:pPr>
    </w:p>
    <w:p w:rsidR="00670D16" w:rsidRDefault="00A05062" w:rsidP="00A05062">
      <w:pPr>
        <w:pStyle w:val="ac"/>
        <w:jc w:val="center"/>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 xml:space="preserve">1. </w:t>
      </w:r>
      <w:r w:rsidR="00512CFA" w:rsidRPr="004A333D">
        <w:rPr>
          <w:rFonts w:ascii="Times New Roman" w:hAnsi="Times New Roman" w:cs="Times New Roman"/>
          <w:b/>
          <w:color w:val="000000"/>
          <w:sz w:val="24"/>
          <w:szCs w:val="24"/>
          <w:lang w:eastAsia="ar-SA"/>
        </w:rPr>
        <w:t>Основные данные по объекту</w:t>
      </w:r>
    </w:p>
    <w:p w:rsidR="00A05062" w:rsidRPr="004A333D" w:rsidRDefault="00A05062" w:rsidP="00A05062">
      <w:pPr>
        <w:pStyle w:val="ac"/>
        <w:jc w:val="center"/>
        <w:rPr>
          <w:rFonts w:ascii="Times New Roman" w:hAnsi="Times New Roman" w:cs="Times New Roman"/>
          <w:b/>
          <w:color w:val="000000"/>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254"/>
        <w:gridCol w:w="5386"/>
      </w:tblGrid>
      <w:tr w:rsidR="00512CFA" w:rsidRPr="004A333D" w:rsidTr="00446C90">
        <w:trPr>
          <w:trHeight w:val="650"/>
          <w:jc w:val="center"/>
        </w:trPr>
        <w:tc>
          <w:tcPr>
            <w:tcW w:w="568" w:type="dxa"/>
            <w:vAlign w:val="center"/>
          </w:tcPr>
          <w:p w:rsidR="00512CFA" w:rsidRPr="004A333D" w:rsidRDefault="00512CFA" w:rsidP="00A97FC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 п/п</w:t>
            </w:r>
          </w:p>
        </w:tc>
        <w:tc>
          <w:tcPr>
            <w:tcW w:w="4254" w:type="dxa"/>
            <w:vAlign w:val="center"/>
          </w:tcPr>
          <w:p w:rsidR="00512CFA" w:rsidRPr="004A333D" w:rsidRDefault="00512CFA" w:rsidP="0040475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Перечень основных данных и требований</w:t>
            </w:r>
          </w:p>
        </w:tc>
        <w:tc>
          <w:tcPr>
            <w:tcW w:w="5386" w:type="dxa"/>
            <w:vAlign w:val="center"/>
          </w:tcPr>
          <w:p w:rsidR="00512CFA" w:rsidRPr="004A333D" w:rsidRDefault="00512CFA" w:rsidP="0040475D">
            <w:pPr>
              <w:pStyle w:val="ac"/>
              <w:snapToGrid w:val="0"/>
              <w:spacing w:before="60" w:after="60"/>
              <w:jc w:val="center"/>
              <w:rPr>
                <w:rFonts w:ascii="Times New Roman" w:hAnsi="Times New Roman" w:cs="Times New Roman"/>
                <w:b/>
                <w:color w:val="000000"/>
                <w:sz w:val="24"/>
                <w:szCs w:val="24"/>
              </w:rPr>
            </w:pPr>
            <w:r w:rsidRPr="004A333D">
              <w:rPr>
                <w:rFonts w:ascii="Times New Roman" w:hAnsi="Times New Roman" w:cs="Times New Roman"/>
                <w:b/>
                <w:color w:val="000000"/>
                <w:sz w:val="24"/>
                <w:szCs w:val="24"/>
              </w:rPr>
              <w:t>Данные по объекту</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1.</w:t>
            </w:r>
          </w:p>
        </w:tc>
        <w:tc>
          <w:tcPr>
            <w:tcW w:w="4254" w:type="dxa"/>
            <w:vAlign w:val="center"/>
          </w:tcPr>
          <w:p w:rsidR="00512CFA" w:rsidRPr="004A333D" w:rsidRDefault="00512CFA" w:rsidP="00F01814">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Наименование объекта</w:t>
            </w:r>
          </w:p>
        </w:tc>
        <w:tc>
          <w:tcPr>
            <w:tcW w:w="5386" w:type="dxa"/>
            <w:vAlign w:val="center"/>
          </w:tcPr>
          <w:p w:rsidR="00A05062" w:rsidRDefault="00512CFA" w:rsidP="00915776">
            <w:pPr>
              <w:jc w:val="both"/>
              <w:rPr>
                <w:rFonts w:ascii="Times New Roman" w:hAnsi="Times New Roman" w:cs="Times New Roman"/>
                <w:sz w:val="24"/>
                <w:szCs w:val="24"/>
              </w:rPr>
            </w:pPr>
            <w:r w:rsidRPr="004A333D">
              <w:rPr>
                <w:rFonts w:ascii="Times New Roman" w:hAnsi="Times New Roman" w:cs="Times New Roman"/>
                <w:sz w:val="24"/>
                <w:szCs w:val="24"/>
              </w:rPr>
              <w:t>Дворовая территория</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по</w:t>
            </w:r>
            <w:r w:rsidR="004742F5" w:rsidRPr="004A333D">
              <w:rPr>
                <w:rFonts w:ascii="Times New Roman" w:hAnsi="Times New Roman" w:cs="Times New Roman"/>
                <w:sz w:val="24"/>
                <w:szCs w:val="24"/>
              </w:rPr>
              <w:t xml:space="preserve"> </w:t>
            </w:r>
            <w:r w:rsidR="00A05062">
              <w:rPr>
                <w:rFonts w:ascii="Times New Roman" w:hAnsi="Times New Roman" w:cs="Times New Roman"/>
                <w:sz w:val="24"/>
                <w:szCs w:val="24"/>
              </w:rPr>
              <w:t>адресу:</w:t>
            </w:r>
          </w:p>
          <w:p w:rsidR="00A05062" w:rsidRPr="004A333D" w:rsidRDefault="00A05062" w:rsidP="00915776">
            <w:pPr>
              <w:jc w:val="both"/>
              <w:rPr>
                <w:rFonts w:ascii="Times New Roman" w:hAnsi="Times New Roman" w:cs="Times New Roman"/>
                <w:sz w:val="24"/>
                <w:szCs w:val="24"/>
              </w:rPr>
            </w:pPr>
            <w:r>
              <w:rPr>
                <w:rFonts w:ascii="Times New Roman" w:hAnsi="Times New Roman" w:cs="Times New Roman"/>
                <w:sz w:val="24"/>
                <w:szCs w:val="24"/>
              </w:rPr>
              <w:t xml:space="preserve">ул. </w:t>
            </w:r>
            <w:r>
              <w:rPr>
                <w:rFonts w:ascii="Times New Roman" w:eastAsiaTheme="minorEastAsia" w:hAnsi="Times New Roman" w:cs="Times New Roman"/>
                <w:sz w:val="24"/>
                <w:szCs w:val="24"/>
                <w:lang w:eastAsia="ru-RU"/>
              </w:rPr>
              <w:t>Портовая 5-15; 17-27; ул. Полоцкая 10-14</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Местоположение</w:t>
            </w:r>
          </w:p>
        </w:tc>
        <w:tc>
          <w:tcPr>
            <w:tcW w:w="5386" w:type="dxa"/>
            <w:vAlign w:val="center"/>
          </w:tcPr>
          <w:p w:rsidR="00512CFA" w:rsidRPr="004A333D" w:rsidRDefault="00512CFA" w:rsidP="00CA01AA">
            <w:pPr>
              <w:pStyle w:val="ac"/>
              <w:snapToGrid w:val="0"/>
              <w:spacing w:before="40" w:after="40"/>
              <w:rPr>
                <w:rFonts w:ascii="Times New Roman" w:hAnsi="Times New Roman" w:cs="Times New Roman"/>
                <w:sz w:val="24"/>
                <w:szCs w:val="24"/>
                <w:lang w:eastAsia="ar-SA"/>
              </w:rPr>
            </w:pPr>
            <w:r w:rsidRPr="004A333D">
              <w:rPr>
                <w:rFonts w:ascii="Times New Roman" w:hAnsi="Times New Roman" w:cs="Times New Roman"/>
                <w:sz w:val="24"/>
                <w:szCs w:val="24"/>
              </w:rPr>
              <w:t>Россия, город</w:t>
            </w:r>
            <w:r w:rsidR="00EE0901" w:rsidRPr="004A333D">
              <w:rPr>
                <w:rFonts w:ascii="Times New Roman" w:hAnsi="Times New Roman" w:cs="Times New Roman"/>
                <w:sz w:val="24"/>
                <w:szCs w:val="24"/>
              </w:rPr>
              <w:t xml:space="preserve"> </w:t>
            </w:r>
            <w:r w:rsidR="00CA01AA" w:rsidRPr="004A333D">
              <w:rPr>
                <w:rFonts w:ascii="Times New Roman" w:hAnsi="Times New Roman" w:cs="Times New Roman"/>
                <w:sz w:val="24"/>
                <w:szCs w:val="24"/>
              </w:rPr>
              <w:t xml:space="preserve"> Калининград,</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Заказчик</w:t>
            </w:r>
          </w:p>
        </w:tc>
        <w:tc>
          <w:tcPr>
            <w:tcW w:w="5386" w:type="dxa"/>
            <w:vAlign w:val="center"/>
          </w:tcPr>
          <w:p w:rsidR="00512CFA" w:rsidRPr="004A333D" w:rsidRDefault="00C00F32" w:rsidP="002E49FC">
            <w:pPr>
              <w:pStyle w:val="ac"/>
              <w:snapToGrid w:val="0"/>
              <w:spacing w:before="40" w:after="40"/>
              <w:rPr>
                <w:rFonts w:ascii="Times New Roman" w:hAnsi="Times New Roman" w:cs="Times New Roman"/>
                <w:color w:val="FF0000"/>
                <w:sz w:val="24"/>
                <w:szCs w:val="24"/>
                <w:lang w:eastAsia="ar-SA"/>
              </w:rPr>
            </w:pPr>
            <w:r w:rsidRPr="004A333D">
              <w:rPr>
                <w:rFonts w:ascii="Times New Roman" w:hAnsi="Times New Roman" w:cs="Times New Roman"/>
                <w:b/>
                <w:sz w:val="24"/>
                <w:szCs w:val="24"/>
              </w:rPr>
              <w:t xml:space="preserve"> </w:t>
            </w:r>
            <w:r w:rsidR="00CA01AA" w:rsidRPr="004A333D">
              <w:rPr>
                <w:rFonts w:ascii="Times New Roman" w:hAnsi="Times New Roman" w:cs="Times New Roman"/>
                <w:sz w:val="24"/>
                <w:szCs w:val="24"/>
              </w:rPr>
              <w:t>ООО «</w:t>
            </w:r>
            <w:r w:rsidR="00A05062">
              <w:rPr>
                <w:rFonts w:ascii="Times New Roman" w:hAnsi="Times New Roman" w:cs="Times New Roman"/>
                <w:sz w:val="24"/>
                <w:szCs w:val="24"/>
              </w:rPr>
              <w:t>УКБР 4</w:t>
            </w:r>
            <w:r w:rsidR="008C3C3A" w:rsidRPr="004A333D">
              <w:rPr>
                <w:rFonts w:ascii="Times New Roman" w:hAnsi="Times New Roman" w:cs="Times New Roman"/>
                <w:sz w:val="24"/>
                <w:szCs w:val="24"/>
              </w:rPr>
              <w:t>»</w:t>
            </w:r>
          </w:p>
        </w:tc>
      </w:tr>
      <w:tr w:rsidR="00512CFA" w:rsidRPr="004A333D" w:rsidTr="00446C90">
        <w:trPr>
          <w:trHeight w:val="4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36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Вид строительства</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Капитальный ремонт дворовой территории</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Сроки начала и окончания работ</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Стадийность</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Демонтажные работы</w:t>
            </w:r>
          </w:p>
          <w:p w:rsidR="00512CFA" w:rsidRPr="004A333D" w:rsidRDefault="00512CFA" w:rsidP="00E1507B">
            <w:pPr>
              <w:widowControl w:val="0"/>
              <w:autoSpaceDE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Строительно-монтажные работы</w:t>
            </w:r>
          </w:p>
        </w:tc>
      </w:tr>
      <w:tr w:rsidR="00512CFA" w:rsidRPr="004A333D" w:rsidTr="00446C90">
        <w:trPr>
          <w:trHeight w:val="60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Особые условия капитального ремонта</w:t>
            </w:r>
          </w:p>
        </w:tc>
        <w:tc>
          <w:tcPr>
            <w:tcW w:w="5386" w:type="dxa"/>
            <w:vAlign w:val="center"/>
          </w:tcPr>
          <w:p w:rsidR="00512CFA" w:rsidRPr="004A333D" w:rsidRDefault="00675091" w:rsidP="00675091">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Территориально-э</w:t>
            </w:r>
            <w:r w:rsidR="00512CFA" w:rsidRPr="004A333D">
              <w:rPr>
                <w:rFonts w:ascii="Times New Roman" w:hAnsi="Times New Roman" w:cs="Times New Roman"/>
                <w:color w:val="000000"/>
                <w:sz w:val="24"/>
                <w:szCs w:val="24"/>
              </w:rPr>
              <w:t>ксплуатируем</w:t>
            </w:r>
            <w:r w:rsidRPr="004A333D">
              <w:rPr>
                <w:rFonts w:ascii="Times New Roman" w:hAnsi="Times New Roman" w:cs="Times New Roman"/>
                <w:color w:val="000000"/>
                <w:sz w:val="24"/>
                <w:szCs w:val="24"/>
              </w:rPr>
              <w:t>ое</w:t>
            </w:r>
            <w:r w:rsidR="00512CFA" w:rsidRPr="004A333D">
              <w:rPr>
                <w:rFonts w:ascii="Times New Roman" w:hAnsi="Times New Roman" w:cs="Times New Roman"/>
                <w:color w:val="000000"/>
                <w:sz w:val="24"/>
                <w:szCs w:val="24"/>
              </w:rPr>
              <w:t>.</w:t>
            </w:r>
          </w:p>
        </w:tc>
      </w:tr>
      <w:tr w:rsidR="00512CFA" w:rsidRPr="004A333D" w:rsidTr="00446C90">
        <w:trPr>
          <w:trHeight w:val="7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конструктивным решениям</w:t>
            </w:r>
          </w:p>
        </w:tc>
        <w:tc>
          <w:tcPr>
            <w:tcW w:w="5386" w:type="dxa"/>
            <w:vAlign w:val="center"/>
          </w:tcPr>
          <w:p w:rsidR="00512CFA" w:rsidRPr="004A333D" w:rsidRDefault="00512CFA" w:rsidP="00C218B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Результаты </w:t>
            </w:r>
            <w:r w:rsidR="00EE0901" w:rsidRPr="004A333D">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работ должны удовлетворять всем нормативным документам.</w:t>
            </w:r>
          </w:p>
        </w:tc>
      </w:tr>
    </w:tbl>
    <w:p w:rsidR="006D5311" w:rsidRDefault="00D96E13" w:rsidP="00D96E13">
      <w:pPr>
        <w:spacing w:before="120" w:after="12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p>
    <w:p w:rsidR="00512CFA" w:rsidRPr="004A333D" w:rsidRDefault="006D5311" w:rsidP="006D5311">
      <w:pPr>
        <w:spacing w:before="120" w:after="12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512CFA" w:rsidRPr="004A333D">
        <w:rPr>
          <w:rFonts w:ascii="Times New Roman" w:hAnsi="Times New Roman" w:cs="Times New Roman"/>
          <w:b/>
          <w:color w:val="000000"/>
          <w:sz w:val="24"/>
          <w:szCs w:val="24"/>
          <w:lang w:eastAsia="ar-SA"/>
        </w:rPr>
        <w:t>Технические условия и требования.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4A333D" w:rsidTr="00D96E13">
        <w:trPr>
          <w:trHeight w:val="416"/>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w:t>
            </w:r>
          </w:p>
        </w:tc>
        <w:tc>
          <w:tcPr>
            <w:tcW w:w="9639" w:type="dxa"/>
            <w:vAlign w:val="center"/>
          </w:tcPr>
          <w:p w:rsidR="00512CFA" w:rsidRPr="004A333D" w:rsidRDefault="00512CFA" w:rsidP="005E35B2">
            <w:pPr>
              <w:spacing w:after="0" w:line="240" w:lineRule="auto"/>
              <w:jc w:val="both"/>
              <w:rPr>
                <w:rFonts w:ascii="Times New Roman" w:hAnsi="Times New Roman" w:cs="Times New Roman"/>
                <w:b/>
                <w:sz w:val="24"/>
                <w:szCs w:val="24"/>
              </w:rPr>
            </w:pPr>
            <w:r w:rsidRPr="004A333D">
              <w:rPr>
                <w:rFonts w:ascii="Times New Roman" w:hAnsi="Times New Roman" w:cs="Times New Roman"/>
                <w:sz w:val="24"/>
                <w:szCs w:val="24"/>
              </w:rPr>
              <w:t xml:space="preserve">Необходимо выполнить </w:t>
            </w:r>
            <w:r w:rsidR="003028B1" w:rsidRPr="004A333D">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 многоквартирн</w:t>
            </w:r>
            <w:r w:rsidR="008C3C3A" w:rsidRPr="004A333D">
              <w:rPr>
                <w:rFonts w:ascii="Times New Roman" w:hAnsi="Times New Roman" w:cs="Times New Roman"/>
                <w:sz w:val="24"/>
                <w:szCs w:val="24"/>
              </w:rPr>
              <w:t xml:space="preserve">ых </w:t>
            </w:r>
            <w:r w:rsidRPr="004A333D">
              <w:rPr>
                <w:rFonts w:ascii="Times New Roman" w:hAnsi="Times New Roman" w:cs="Times New Roman"/>
                <w:sz w:val="24"/>
                <w:szCs w:val="24"/>
              </w:rPr>
              <w:t>дом</w:t>
            </w:r>
            <w:r w:rsidR="008C3C3A" w:rsidRPr="004A333D">
              <w:rPr>
                <w:rFonts w:ascii="Times New Roman" w:hAnsi="Times New Roman" w:cs="Times New Roman"/>
                <w:sz w:val="24"/>
                <w:szCs w:val="24"/>
              </w:rPr>
              <w:t>ов</w:t>
            </w:r>
            <w:r w:rsidRPr="004A333D">
              <w:rPr>
                <w:rFonts w:ascii="Times New Roman" w:hAnsi="Times New Roman" w:cs="Times New Roman"/>
                <w:sz w:val="24"/>
                <w:szCs w:val="24"/>
              </w:rPr>
              <w:t xml:space="preserve"> по адресу:</w:t>
            </w:r>
            <w:r w:rsidR="00CA01AA" w:rsidRPr="004A333D">
              <w:rPr>
                <w:rFonts w:ascii="Times New Roman" w:hAnsi="Times New Roman" w:cs="Times New Roman"/>
                <w:sz w:val="24"/>
                <w:szCs w:val="24"/>
              </w:rPr>
              <w:t xml:space="preserve"> </w:t>
            </w:r>
            <w:r w:rsidR="008C3C3A" w:rsidRPr="004A333D">
              <w:rPr>
                <w:rFonts w:ascii="Times New Roman" w:hAnsi="Times New Roman" w:cs="Times New Roman"/>
                <w:sz w:val="24"/>
                <w:szCs w:val="24"/>
              </w:rPr>
              <w:t>ул.</w:t>
            </w:r>
            <w:r w:rsidR="005E35B2">
              <w:rPr>
                <w:rFonts w:ascii="Times New Roman" w:eastAsiaTheme="minorEastAsia" w:hAnsi="Times New Roman" w:cs="Times New Roman"/>
                <w:sz w:val="24"/>
                <w:szCs w:val="24"/>
                <w:lang w:eastAsia="ru-RU"/>
              </w:rPr>
              <w:t xml:space="preserve"> Портовая 5-15; 17-27; ул. Полоцкая 10-14</w:t>
            </w:r>
            <w:r w:rsidR="008C3C3A" w:rsidRPr="004A333D">
              <w:rPr>
                <w:rFonts w:ascii="Times New Roman" w:hAnsi="Times New Roman" w:cs="Times New Roman"/>
                <w:sz w:val="24"/>
                <w:szCs w:val="24"/>
              </w:rPr>
              <w:t xml:space="preserve"> </w:t>
            </w:r>
            <w:r w:rsidR="00F766CD" w:rsidRPr="004A333D">
              <w:rPr>
                <w:rFonts w:ascii="Times New Roman" w:eastAsia="Calibri" w:hAnsi="Times New Roman" w:cs="Times New Roman"/>
                <w:sz w:val="24"/>
                <w:szCs w:val="24"/>
                <w:lang w:eastAsia="en-US"/>
              </w:rPr>
              <w:t>в г. Калининграде</w:t>
            </w:r>
            <w:r w:rsidR="003028B1" w:rsidRPr="004A333D">
              <w:rPr>
                <w:rFonts w:ascii="Times New Roman" w:eastAsia="Calibri" w:hAnsi="Times New Roman" w:cs="Times New Roman"/>
                <w:sz w:val="24"/>
                <w:szCs w:val="24"/>
                <w:lang w:eastAsia="en-US"/>
              </w:rPr>
              <w:t xml:space="preserve"> в соответствии с дизайн-проектом, проектом организации капитального ремонта</w:t>
            </w:r>
            <w:r w:rsidR="00F766CD" w:rsidRPr="004A333D">
              <w:rPr>
                <w:rFonts w:ascii="Times New Roman" w:eastAsia="Calibri" w:hAnsi="Times New Roman" w:cs="Times New Roman"/>
                <w:sz w:val="24"/>
                <w:szCs w:val="24"/>
                <w:lang w:eastAsia="en-US"/>
              </w:rPr>
              <w:t>;</w:t>
            </w:r>
          </w:p>
        </w:tc>
      </w:tr>
      <w:tr w:rsidR="00512CFA" w:rsidRPr="004A333D" w:rsidTr="00B224AE">
        <w:trPr>
          <w:jc w:val="center"/>
        </w:trPr>
        <w:tc>
          <w:tcPr>
            <w:tcW w:w="567" w:type="dxa"/>
          </w:tcPr>
          <w:p w:rsidR="00512CFA" w:rsidRPr="004A333D" w:rsidRDefault="00FD50F0"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2</w:t>
            </w:r>
            <w:r w:rsidR="00512CFA" w:rsidRPr="004A333D">
              <w:rPr>
                <w:rFonts w:ascii="Times New Roman" w:hAnsi="Times New Roman" w:cs="Times New Roman"/>
                <w:sz w:val="24"/>
                <w:szCs w:val="24"/>
              </w:rPr>
              <w:t>.</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Перед началом производства работ по капитальному ремонту дворовой территории многоквартирного дома, Подрядчику необходимо:</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произвести местное </w:t>
            </w:r>
            <w:proofErr w:type="spellStart"/>
            <w:r w:rsidRPr="004A333D">
              <w:rPr>
                <w:rFonts w:ascii="Times New Roman" w:hAnsi="Times New Roman" w:cs="Times New Roman"/>
                <w:color w:val="000000"/>
                <w:sz w:val="24"/>
                <w:szCs w:val="24"/>
              </w:rPr>
              <w:t>шурфирование</w:t>
            </w:r>
            <w:proofErr w:type="spellEnd"/>
            <w:r w:rsidRPr="004A333D">
              <w:rPr>
                <w:rFonts w:ascii="Times New Roman" w:hAnsi="Times New Roman" w:cs="Times New Roman"/>
                <w:color w:val="000000"/>
                <w:sz w:val="24"/>
                <w:szCs w:val="24"/>
              </w:rPr>
              <w:t xml:space="preserve"> дворовой территории </w:t>
            </w:r>
            <w:r w:rsidR="00736B69" w:rsidRPr="004A333D">
              <w:rPr>
                <w:rFonts w:ascii="Times New Roman" w:hAnsi="Times New Roman" w:cs="Times New Roman"/>
                <w:color w:val="000000"/>
                <w:sz w:val="24"/>
                <w:szCs w:val="24"/>
              </w:rPr>
              <w:t xml:space="preserve">в границах производства работ </w:t>
            </w:r>
            <w:r w:rsidRPr="004A333D">
              <w:rPr>
                <w:rFonts w:ascii="Times New Roman" w:hAnsi="Times New Roman" w:cs="Times New Roman"/>
                <w:color w:val="000000"/>
                <w:sz w:val="24"/>
                <w:szCs w:val="24"/>
              </w:rPr>
              <w:t>на предмет выяснения существующей конструкции дорожной одежды. В случае выявления слоев из щебня и песка, согласно типу</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дорожной</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 xml:space="preserve">одежды в проектно-сметной документации, составить акт и произвести замену только дорожного покрытия по слою щебня с </w:t>
            </w:r>
            <w:proofErr w:type="spellStart"/>
            <w:r w:rsidRPr="004A333D">
              <w:rPr>
                <w:rFonts w:ascii="Times New Roman" w:hAnsi="Times New Roman" w:cs="Times New Roman"/>
                <w:color w:val="000000"/>
                <w:sz w:val="24"/>
                <w:szCs w:val="24"/>
              </w:rPr>
              <w:t>расклинцовкой</w:t>
            </w:r>
            <w:proofErr w:type="spellEnd"/>
            <w:r w:rsidRPr="004A333D">
              <w:rPr>
                <w:rFonts w:ascii="Times New Roman" w:hAnsi="Times New Roman" w:cs="Times New Roman"/>
                <w:color w:val="000000"/>
                <w:sz w:val="24"/>
                <w:szCs w:val="24"/>
              </w:rPr>
              <w:t xml:space="preserve"> и последующим уплотнением.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по результату </w:t>
            </w:r>
            <w:proofErr w:type="spellStart"/>
            <w:r w:rsidRPr="004A333D">
              <w:rPr>
                <w:rFonts w:ascii="Times New Roman" w:hAnsi="Times New Roman" w:cs="Times New Roman"/>
                <w:color w:val="000000"/>
                <w:sz w:val="24"/>
                <w:szCs w:val="24"/>
              </w:rPr>
              <w:t>шурфирования</w:t>
            </w:r>
            <w:proofErr w:type="spellEnd"/>
            <w:r w:rsidRPr="004A333D">
              <w:rPr>
                <w:rFonts w:ascii="Times New Roman" w:hAnsi="Times New Roman" w:cs="Times New Roman"/>
                <w:color w:val="000000"/>
                <w:sz w:val="24"/>
                <w:szCs w:val="24"/>
              </w:rPr>
              <w:t xml:space="preserve"> произвести оценку и возможность обеспечения </w:t>
            </w:r>
            <w:r w:rsidRPr="004A333D">
              <w:rPr>
                <w:rFonts w:ascii="Times New Roman" w:hAnsi="Times New Roman" w:cs="Times New Roman"/>
                <w:color w:val="000000"/>
                <w:sz w:val="24"/>
                <w:szCs w:val="24"/>
              </w:rPr>
              <w:lastRenderedPageBreak/>
              <w:t>гарантийных обязательств не менее 5 лет, на вновь устраиваемое дорожное покрытие по существующему основанию.</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lastRenderedPageBreak/>
              <w:t>3.</w:t>
            </w:r>
          </w:p>
        </w:tc>
        <w:tc>
          <w:tcPr>
            <w:tcW w:w="9639" w:type="dxa"/>
            <w:vAlign w:val="center"/>
          </w:tcPr>
          <w:p w:rsidR="00512CFA" w:rsidRPr="004A333D" w:rsidRDefault="003028B1"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Благоустройство</w:t>
            </w:r>
            <w:r w:rsidR="00512CFA" w:rsidRPr="004A333D">
              <w:rPr>
                <w:rFonts w:ascii="Times New Roman" w:hAnsi="Times New Roman" w:cs="Times New Roman"/>
                <w:color w:val="000000"/>
                <w:sz w:val="24"/>
                <w:szCs w:val="24"/>
              </w:rPr>
              <w:t xml:space="preserve"> дворовой территории начинать с момента получения Ордера на раскопки.</w:t>
            </w:r>
            <w:r w:rsidR="009F2D4D" w:rsidRPr="004A333D">
              <w:rPr>
                <w:rFonts w:ascii="Times New Roman" w:hAnsi="Times New Roman" w:cs="Times New Roman"/>
                <w:color w:val="000000"/>
                <w:sz w:val="24"/>
                <w:szCs w:val="24"/>
              </w:rPr>
              <w:t xml:space="preserve">  Во время оформления ордера на раскопки разработать проект организации капитального ремонта. </w:t>
            </w:r>
          </w:p>
          <w:p w:rsidR="00FD50F0" w:rsidRPr="004A333D" w:rsidRDefault="00FD50F0"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 оформления ордера на раскопки не более 30 календарных дней.</w:t>
            </w:r>
          </w:p>
        </w:tc>
      </w:tr>
      <w:tr w:rsidR="00512CFA" w:rsidRPr="004A333D" w:rsidTr="00B224AE">
        <w:trPr>
          <w:jc w:val="center"/>
        </w:trPr>
        <w:tc>
          <w:tcPr>
            <w:tcW w:w="567" w:type="dxa"/>
          </w:tcPr>
          <w:p w:rsidR="00512CFA" w:rsidRPr="004042BB" w:rsidRDefault="00512CFA" w:rsidP="009D78B7">
            <w:pPr>
              <w:pStyle w:val="ac"/>
              <w:snapToGrid w:val="0"/>
              <w:jc w:val="center"/>
              <w:rPr>
                <w:rFonts w:ascii="Times New Roman" w:hAnsi="Times New Roman" w:cs="Times New Roman"/>
                <w:sz w:val="24"/>
                <w:szCs w:val="24"/>
              </w:rPr>
            </w:pPr>
            <w:r w:rsidRPr="004042BB">
              <w:rPr>
                <w:rFonts w:ascii="Times New Roman" w:hAnsi="Times New Roman" w:cs="Times New Roman"/>
                <w:sz w:val="24"/>
                <w:szCs w:val="24"/>
              </w:rPr>
              <w:t>4.</w:t>
            </w:r>
          </w:p>
        </w:tc>
        <w:tc>
          <w:tcPr>
            <w:tcW w:w="9639" w:type="dxa"/>
            <w:vAlign w:val="center"/>
          </w:tcPr>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Подрядчик в период производства работ несет полную ответственность за:</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сохранность строительных материалов, оборудования, инвентаря;</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безопасности движения в границах производства работ;</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hAnsi="Times New Roman" w:cs="Times New Roman"/>
                <w:color w:val="000000"/>
                <w:sz w:val="24"/>
                <w:szCs w:val="24"/>
              </w:rPr>
              <w:t xml:space="preserve">- </w:t>
            </w:r>
            <w:r w:rsidRPr="004042BB">
              <w:rPr>
                <w:rFonts w:ascii="Times New Roman" w:eastAsia="Calibri" w:hAnsi="Times New Roman" w:cs="Times New Roman"/>
                <w:sz w:val="24"/>
                <w:szCs w:val="24"/>
                <w:lang w:eastAsia="en-US"/>
              </w:rPr>
              <w:t xml:space="preserve">соблюдение норм экологической безопасности, </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eastAsia="Calibri" w:hAnsi="Times New Roman" w:cs="Times New Roman"/>
                <w:sz w:val="24"/>
                <w:szCs w:val="24"/>
                <w:lang w:eastAsia="en-US"/>
              </w:rPr>
              <w:t xml:space="preserve">- рациональное использованию территории, охрану окружающей среды, зеленых насаждений и земли. </w:t>
            </w:r>
          </w:p>
          <w:p w:rsidR="000C237D" w:rsidRPr="004042BB" w:rsidRDefault="00F4459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сохранности находящихся в зоне производства работ коммуникаций в соответствии со статьей 714 Гражданского кодекса РФ;</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р</w:t>
            </w:r>
            <w:r w:rsidRPr="004042BB">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4042BB">
              <w:rPr>
                <w:rFonts w:ascii="Times New Roman" w:hAnsi="Times New Roman" w:cs="Times New Roman"/>
                <w:sz w:val="24"/>
                <w:szCs w:val="24"/>
              </w:rPr>
              <w:t>Управлением</w:t>
            </w:r>
            <w:r w:rsidRPr="004042BB">
              <w:rPr>
                <w:rFonts w:ascii="Times New Roman" w:hAnsi="Times New Roman" w:cs="Times New Roman"/>
                <w:sz w:val="24"/>
                <w:szCs w:val="24"/>
              </w:rPr>
              <w:t xml:space="preserve"> ГИБДД</w:t>
            </w:r>
            <w:r w:rsidR="003028B1" w:rsidRPr="004042BB">
              <w:rPr>
                <w:rFonts w:ascii="Times New Roman" w:hAnsi="Times New Roman" w:cs="Times New Roman"/>
                <w:sz w:val="24"/>
                <w:szCs w:val="24"/>
              </w:rPr>
              <w:t xml:space="preserve"> УМВД РОССИИ по Калининградской области</w:t>
            </w:r>
            <w:r w:rsidRPr="004042BB">
              <w:rPr>
                <w:rFonts w:ascii="Times New Roman" w:hAnsi="Times New Roman" w:cs="Times New Roman"/>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vAlign w:val="center"/>
          </w:tcPr>
          <w:p w:rsidR="00512CFA" w:rsidRPr="004A333D" w:rsidRDefault="004A333D" w:rsidP="004A333D">
            <w:pPr>
              <w:tabs>
                <w:tab w:val="left" w:pos="1260"/>
              </w:tabs>
              <w:snapToGrid w:val="0"/>
              <w:spacing w:after="0" w:line="240" w:lineRule="auto"/>
              <w:jc w:val="both"/>
              <w:rPr>
                <w:rFonts w:ascii="Times New Roman" w:hAnsi="Times New Roman" w:cs="Times New Roman"/>
                <w:color w:val="000000"/>
                <w:sz w:val="24"/>
                <w:szCs w:val="24"/>
              </w:rPr>
            </w:pPr>
            <w:r w:rsidRPr="00695640">
              <w:rPr>
                <w:rFonts w:ascii="Times New Roman" w:hAnsi="Times New Roman"/>
                <w:color w:val="000000"/>
                <w:sz w:val="24"/>
                <w:szCs w:val="24"/>
              </w:rPr>
              <w:t>Подрядчику необходимо учесть, что работы будут выполняться в условиях эксплуатирующего жилого дома. Работы возможно производить с 8-00 до 19-00 в будни, в субботу с 8-00 до 15-00, воскресенье – выходной</w:t>
            </w:r>
            <w:r w:rsidRPr="00695640">
              <w:rPr>
                <w:rFonts w:ascii="Times New Roman" w:hAnsi="Times New Roman"/>
                <w:i/>
                <w:color w:val="000000"/>
                <w:sz w:val="24"/>
                <w:szCs w:val="24"/>
              </w:rPr>
              <w:t>.</w:t>
            </w:r>
            <w:r w:rsidRPr="00695640">
              <w:rPr>
                <w:rFonts w:ascii="Times New Roman" w:hAnsi="Times New Roman"/>
                <w:color w:val="000000"/>
                <w:sz w:val="24"/>
                <w:szCs w:val="24"/>
              </w:rPr>
              <w:t xml:space="preserve"> </w:t>
            </w:r>
            <w:r w:rsidR="00512CFA" w:rsidRPr="004A333D">
              <w:rPr>
                <w:rFonts w:ascii="Times New Roman" w:hAnsi="Times New Roman" w:cs="Times New Roman"/>
                <w:color w:val="000000"/>
                <w:sz w:val="24"/>
                <w:szCs w:val="24"/>
              </w:rPr>
              <w:t>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r>
              <w:rPr>
                <w:rFonts w:ascii="Times New Roman" w:hAnsi="Times New Roman" w:cs="Times New Roman"/>
                <w:color w:val="000000"/>
                <w:sz w:val="24"/>
                <w:szCs w:val="24"/>
              </w:rPr>
              <w:t xml:space="preserve"> Техническим заказчиком</w:t>
            </w:r>
            <w:r w:rsidR="00512CFA"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проведении работ предусмотреть контейнер для строительного мусора, установку биотуалета.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7.</w:t>
            </w:r>
          </w:p>
        </w:tc>
        <w:tc>
          <w:tcPr>
            <w:tcW w:w="9639" w:type="dxa"/>
            <w:vAlign w:val="center"/>
          </w:tcPr>
          <w:p w:rsidR="00512CFA" w:rsidRPr="00B313BD" w:rsidRDefault="00512CFA" w:rsidP="00B313BD">
            <w:pPr>
              <w:tabs>
                <w:tab w:val="left" w:pos="1260"/>
              </w:tabs>
              <w:snapToGrid w:val="0"/>
              <w:jc w:val="both"/>
              <w:rPr>
                <w:b/>
                <w:bCs/>
                <w:color w:val="000000"/>
                <w:sz w:val="24"/>
                <w:szCs w:val="24"/>
              </w:rPr>
            </w:pPr>
            <w:r w:rsidRPr="004A333D">
              <w:rPr>
                <w:rFonts w:ascii="Times New Roman" w:hAnsi="Times New Roman" w:cs="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 в том числе журнал производства работ, лабораторные заключения, паспорта, сертификаты</w:t>
            </w:r>
            <w:r w:rsidR="00B313BD">
              <w:rPr>
                <w:rFonts w:ascii="Times New Roman" w:hAnsi="Times New Roman" w:cs="Times New Roman"/>
                <w:color w:val="000000"/>
                <w:sz w:val="24"/>
                <w:szCs w:val="24"/>
              </w:rPr>
              <w:t xml:space="preserve"> и др. согласно </w:t>
            </w:r>
            <w:r w:rsidR="00B313BD" w:rsidRPr="00B313BD">
              <w:rPr>
                <w:b/>
                <w:bCs/>
                <w:color w:val="000000"/>
                <w:sz w:val="24"/>
                <w:szCs w:val="24"/>
              </w:rPr>
              <w:t>СП 48.13330.2011 Организация строительства. Актуализированная редакция СНиП 12-01-2004 (с Изменением N 1)</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применяемым материалам при выполнении работ:</w:t>
            </w:r>
          </w:p>
          <w:p w:rsidR="00151604" w:rsidRPr="004A333D" w:rsidRDefault="00A6420C"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ГОСТ 251</w:t>
            </w:r>
            <w:r w:rsidR="00151604" w:rsidRPr="004A333D">
              <w:rPr>
                <w:rFonts w:ascii="Times New Roman" w:hAnsi="Times New Roman" w:cs="Times New Roman"/>
                <w:color w:val="000000"/>
                <w:sz w:val="24"/>
                <w:szCs w:val="24"/>
              </w:rPr>
              <w:t>92</w:t>
            </w:r>
            <w:r w:rsidRPr="004A333D">
              <w:rPr>
                <w:rFonts w:ascii="Times New Roman" w:hAnsi="Times New Roman" w:cs="Times New Roman"/>
                <w:color w:val="000000"/>
                <w:sz w:val="24"/>
                <w:szCs w:val="24"/>
              </w:rPr>
              <w:t>.</w:t>
            </w:r>
            <w:r w:rsidR="00151604" w:rsidRPr="004A333D">
              <w:rPr>
                <w:rFonts w:ascii="Times New Roman" w:hAnsi="Times New Roman" w:cs="Times New Roman"/>
                <w:color w:val="000000"/>
                <w:sz w:val="24"/>
                <w:szCs w:val="24"/>
              </w:rPr>
              <w:t>-20</w:t>
            </w:r>
            <w:r w:rsidRPr="004A333D">
              <w:rPr>
                <w:rFonts w:ascii="Times New Roman" w:hAnsi="Times New Roman" w:cs="Times New Roman"/>
                <w:color w:val="000000"/>
                <w:sz w:val="24"/>
                <w:szCs w:val="24"/>
              </w:rPr>
              <w:t xml:space="preserve">12 </w:t>
            </w:r>
            <w:r w:rsidR="00151604" w:rsidRPr="004A333D">
              <w:rPr>
                <w:rFonts w:ascii="Times New Roman" w:hAnsi="Times New Roman" w:cs="Times New Roman"/>
                <w:color w:val="000000"/>
                <w:sz w:val="24"/>
                <w:szCs w:val="24"/>
              </w:rPr>
              <w:t>Бетоны «Классификация и общие технические требования»; ГОСТ 6665-93 «Камни бортовые бетонные»; ГОСТ 17608-91 «Элементы дорожные декоративные, плиты б</w:t>
            </w:r>
            <w:r w:rsidR="004A333D">
              <w:rPr>
                <w:rFonts w:ascii="Times New Roman" w:hAnsi="Times New Roman" w:cs="Times New Roman"/>
                <w:color w:val="000000"/>
                <w:sz w:val="24"/>
                <w:szCs w:val="24"/>
              </w:rPr>
              <w:t>етонные тротуарные»; ГОСТ 8736-</w:t>
            </w:r>
            <w:r w:rsidR="004A333D" w:rsidRPr="004042BB">
              <w:rPr>
                <w:rFonts w:ascii="Times New Roman" w:hAnsi="Times New Roman" w:cs="Times New Roman"/>
                <w:color w:val="000000"/>
                <w:sz w:val="24"/>
                <w:szCs w:val="24"/>
              </w:rPr>
              <w:t>2014</w:t>
            </w:r>
            <w:r w:rsidR="00151604" w:rsidRPr="004042BB">
              <w:rPr>
                <w:rFonts w:ascii="Times New Roman" w:hAnsi="Times New Roman" w:cs="Times New Roman"/>
                <w:color w:val="000000"/>
                <w:sz w:val="24"/>
                <w:szCs w:val="24"/>
              </w:rPr>
              <w:t xml:space="preserve"> </w:t>
            </w:r>
            <w:r w:rsidR="005B35DF" w:rsidRPr="004042BB">
              <w:rPr>
                <w:rFonts w:ascii="Times New Roman" w:hAnsi="Times New Roman"/>
                <w:color w:val="000000"/>
                <w:sz w:val="24"/>
                <w:szCs w:val="24"/>
              </w:rPr>
              <w:t>«Песок для строительных работ»</w:t>
            </w:r>
            <w:r w:rsidR="00151604" w:rsidRPr="004042BB">
              <w:rPr>
                <w:rFonts w:ascii="Times New Roman" w:hAnsi="Times New Roman" w:cs="Times New Roman"/>
                <w:color w:val="000000"/>
                <w:sz w:val="24"/>
                <w:szCs w:val="24"/>
              </w:rPr>
              <w:t>; ГОСТ 25607-2009 «Смеси щебеночно-гравийно</w:t>
            </w:r>
            <w:r w:rsidR="004A333D" w:rsidRPr="004042BB">
              <w:rPr>
                <w:rFonts w:ascii="Times New Roman" w:hAnsi="Times New Roman" w:cs="Times New Roman"/>
                <w:color w:val="000000"/>
                <w:sz w:val="24"/>
                <w:szCs w:val="24"/>
              </w:rPr>
              <w:t>-</w:t>
            </w:r>
            <w:r w:rsidR="00151604" w:rsidRPr="004042BB">
              <w:rPr>
                <w:rFonts w:ascii="Times New Roman" w:hAnsi="Times New Roman" w:cs="Times New Roman"/>
                <w:color w:val="000000"/>
                <w:sz w:val="24"/>
                <w:szCs w:val="24"/>
              </w:rPr>
              <w:t>песчаные для покрытий и</w:t>
            </w:r>
            <w:r w:rsidR="00151604" w:rsidRPr="004A333D">
              <w:rPr>
                <w:rFonts w:ascii="Times New Roman" w:hAnsi="Times New Roman" w:cs="Times New Roman"/>
                <w:color w:val="000000"/>
                <w:sz w:val="24"/>
                <w:szCs w:val="24"/>
              </w:rPr>
              <w:t xml:space="preserve"> </w:t>
            </w:r>
            <w:proofErr w:type="gramStart"/>
            <w:r w:rsidR="00151604" w:rsidRPr="004A333D">
              <w:rPr>
                <w:rFonts w:ascii="Times New Roman" w:hAnsi="Times New Roman" w:cs="Times New Roman"/>
                <w:color w:val="000000"/>
                <w:sz w:val="24"/>
                <w:szCs w:val="24"/>
              </w:rPr>
              <w:t>оснований</w:t>
            </w:r>
            <w:proofErr w:type="gramEnd"/>
            <w:r w:rsidR="00151604" w:rsidRPr="004A333D">
              <w:rPr>
                <w:rFonts w:ascii="Times New Roman" w:hAnsi="Times New Roman" w:cs="Times New Roman"/>
                <w:color w:val="000000"/>
                <w:sz w:val="24"/>
                <w:szCs w:val="24"/>
              </w:rPr>
              <w:t xml:space="preserve"> автомобильных дорог и аэродромов»; ГОСТ 9128-97 «Смеси асфальтобетонные дорожные».</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строительные материалы, изделия и оборудование</w:t>
            </w:r>
            <w:r w:rsidR="00736B69" w:rsidRPr="004A333D">
              <w:rPr>
                <w:rFonts w:ascii="Times New Roman" w:hAnsi="Times New Roman" w:cs="Times New Roman"/>
                <w:color w:val="000000"/>
                <w:sz w:val="24"/>
                <w:szCs w:val="24"/>
              </w:rPr>
              <w:t xml:space="preserve">, используемые для выполнения </w:t>
            </w:r>
            <w:r w:rsidRPr="004A333D">
              <w:rPr>
                <w:rFonts w:ascii="Times New Roman" w:hAnsi="Times New Roman" w:cs="Times New Roman"/>
                <w:color w:val="000000"/>
                <w:sz w:val="24"/>
                <w:szCs w:val="24"/>
              </w:rPr>
              <w:t>работ, должны иметь сертификаты, паспорта качества и соответствовать стандартам РФ.</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Отключения инженерных систем, сетей или отдельных участков могут производиться </w:t>
            </w:r>
            <w:r w:rsidRPr="004A333D">
              <w:rPr>
                <w:rFonts w:ascii="Times New Roman" w:hAnsi="Times New Roman" w:cs="Times New Roman"/>
                <w:color w:val="000000"/>
                <w:sz w:val="24"/>
                <w:szCs w:val="24"/>
              </w:rPr>
              <w:lastRenderedPageBreak/>
              <w:t>только по п</w:t>
            </w:r>
            <w:r w:rsidR="00B313BD">
              <w:rPr>
                <w:rFonts w:ascii="Times New Roman" w:hAnsi="Times New Roman" w:cs="Times New Roman"/>
                <w:color w:val="000000"/>
                <w:sz w:val="24"/>
                <w:szCs w:val="24"/>
              </w:rPr>
              <w:t>редварительному согласованию с З</w:t>
            </w:r>
            <w:r w:rsidRPr="004A333D">
              <w:rPr>
                <w:rFonts w:ascii="Times New Roman" w:hAnsi="Times New Roman" w:cs="Times New Roman"/>
                <w:color w:val="000000"/>
                <w:sz w:val="24"/>
                <w:szCs w:val="24"/>
              </w:rPr>
              <w:t>аказчиком.</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lastRenderedPageBreak/>
              <w:t>10.</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сдаче работ должны быть представлены все исполнительные документы: акты скрытых работ; сертификаты на материалы; технические паспорта на оборудование; другие документы, удостоверяющие качество материалов и оборудования. К актам на скрытые работы прикладывается </w:t>
            </w:r>
            <w:proofErr w:type="spellStart"/>
            <w:r w:rsidRPr="004A333D">
              <w:rPr>
                <w:rFonts w:ascii="Times New Roman" w:hAnsi="Times New Roman" w:cs="Times New Roman"/>
                <w:color w:val="000000"/>
                <w:sz w:val="24"/>
                <w:szCs w:val="24"/>
              </w:rPr>
              <w:t>фотофиксация</w:t>
            </w:r>
            <w:proofErr w:type="spellEnd"/>
            <w:r w:rsidR="004A333D">
              <w:rPr>
                <w:rFonts w:ascii="Times New Roman" w:hAnsi="Times New Roman" w:cs="Times New Roman"/>
                <w:color w:val="000000"/>
                <w:sz w:val="24"/>
                <w:szCs w:val="24"/>
              </w:rPr>
              <w:t xml:space="preserve"> скрытых работ</w:t>
            </w:r>
            <w:r w:rsidRPr="004A333D">
              <w:rPr>
                <w:rFonts w:ascii="Times New Roman" w:hAnsi="Times New Roman" w:cs="Times New Roman"/>
                <w:color w:val="000000"/>
                <w:sz w:val="24"/>
                <w:szCs w:val="24"/>
              </w:rPr>
              <w:t>, сертификаты, паспорта</w:t>
            </w:r>
            <w:r w:rsidR="008F4DC7" w:rsidRPr="004A333D">
              <w:rPr>
                <w:rFonts w:ascii="Times New Roman" w:hAnsi="Times New Roman" w:cs="Times New Roman"/>
                <w:color w:val="000000"/>
                <w:sz w:val="24"/>
                <w:szCs w:val="24"/>
              </w:rPr>
              <w:t>,</w:t>
            </w:r>
            <w:r w:rsidRPr="004A333D">
              <w:rPr>
                <w:rFonts w:ascii="Times New Roman" w:hAnsi="Times New Roman" w:cs="Times New Roman"/>
                <w:color w:val="000000"/>
                <w:sz w:val="24"/>
                <w:szCs w:val="24"/>
              </w:rPr>
              <w:t xml:space="preserve"> а также лабораторные испытания уплотнения грунта, песчаного основания и щебеночного основания.</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color w:val="000000"/>
                <w:sz w:val="24"/>
                <w:szCs w:val="24"/>
              </w:rPr>
              <w:t>11.</w:t>
            </w:r>
          </w:p>
        </w:tc>
        <w:tc>
          <w:tcPr>
            <w:tcW w:w="9639" w:type="dxa"/>
            <w:vAlign w:val="center"/>
          </w:tcPr>
          <w:p w:rsidR="00194345"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производстве всех видов строительно-монтажных работ необходимо строгое соблюдение требований СП 42.13330.2011 «Градостроительство. Планировка и застройка городских и сельских поселений»; СП 34.13330.2012 «Автомобильные дороги»; НТД АД 01-01 «Проезжая часть и конструкции покрытий улиц и дорог в городских и сельских населенных пунктах Калининградской области»; </w:t>
            </w:r>
            <w:r w:rsidR="00A6420C" w:rsidRPr="004A333D">
              <w:rPr>
                <w:rFonts w:ascii="Times New Roman" w:hAnsi="Times New Roman" w:cs="Times New Roman"/>
                <w:color w:val="000000"/>
                <w:sz w:val="24"/>
                <w:szCs w:val="24"/>
              </w:rPr>
              <w:t xml:space="preserve">СНиП 21.01.97 «Пожарная безопасность зданий и сооружений», </w:t>
            </w:r>
            <w:r w:rsidRPr="004A333D">
              <w:rPr>
                <w:rFonts w:ascii="Times New Roman" w:hAnsi="Times New Roman" w:cs="Times New Roman"/>
                <w:color w:val="000000"/>
                <w:sz w:val="24"/>
                <w:szCs w:val="24"/>
              </w:rPr>
              <w:t xml:space="preserve">СНиП 12-03-2001 "Безопасность труда в строительстве", часть 1; СНиП 12-04-2002 "Безопасность труда в строительстве", часть 2, </w:t>
            </w:r>
            <w:r w:rsidR="00A6420C" w:rsidRPr="004A333D">
              <w:rPr>
                <w:rFonts w:ascii="Times New Roman" w:hAnsi="Times New Roman" w:cs="Times New Roman"/>
                <w:color w:val="000000"/>
                <w:sz w:val="24"/>
                <w:szCs w:val="24"/>
              </w:rPr>
              <w:t xml:space="preserve">ТР 158-04 «Технические рекомендации по устройству тротуаров из бетонных плит», </w:t>
            </w:r>
            <w:r w:rsidRPr="004A333D">
              <w:rPr>
                <w:rFonts w:ascii="Times New Roman" w:hAnsi="Times New Roman" w:cs="Times New Roman"/>
                <w:color w:val="000000"/>
                <w:sz w:val="24"/>
                <w:szCs w:val="24"/>
              </w:rPr>
              <w:t>а также выполнение ведомственных правил по технике безопасности, охране труда и производственной санитарии.</w:t>
            </w:r>
            <w:r w:rsidR="00194345" w:rsidRPr="004A333D">
              <w:rPr>
                <w:rFonts w:ascii="Times New Roman" w:hAnsi="Times New Roman" w:cs="Times New Roman"/>
                <w:color w:val="000000"/>
                <w:sz w:val="24"/>
                <w:szCs w:val="24"/>
              </w:rPr>
              <w:t xml:space="preserve"> </w:t>
            </w:r>
          </w:p>
          <w:p w:rsidR="00512CFA" w:rsidRPr="004A333D" w:rsidRDefault="0019434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СП 59.13330.2016 «Доступность зданий и сооружений для маломобильных групп населения»</w:t>
            </w:r>
            <w:r w:rsid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sz w:val="24"/>
                <w:szCs w:val="24"/>
              </w:rPr>
              <w:t>12.</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Все конструктивные узлы согласовываются с Заказчиком и </w:t>
            </w:r>
            <w:r w:rsidR="003028B1" w:rsidRPr="004A333D">
              <w:rPr>
                <w:rFonts w:ascii="Times New Roman" w:hAnsi="Times New Roman" w:cs="Times New Roman"/>
                <w:color w:val="000000"/>
                <w:sz w:val="24"/>
                <w:szCs w:val="24"/>
              </w:rPr>
              <w:t>Тех. заказчиком МКУ «КР МКД».</w:t>
            </w:r>
            <w:r w:rsidRPr="004A333D">
              <w:rPr>
                <w:rFonts w:ascii="Times New Roman" w:hAnsi="Times New Roman" w:cs="Times New Roman"/>
                <w:color w:val="000000"/>
                <w:sz w:val="24"/>
                <w:szCs w:val="24"/>
              </w:rPr>
              <w:t xml:space="preserve"> Подрядчик обязан до начала производства работ предоставить</w:t>
            </w:r>
            <w:r w:rsidR="00F64D72" w:rsidRPr="004A333D">
              <w:rPr>
                <w:rFonts w:ascii="Times New Roman" w:hAnsi="Times New Roman" w:cs="Times New Roman"/>
                <w:color w:val="000000"/>
                <w:sz w:val="24"/>
                <w:szCs w:val="24"/>
              </w:rPr>
              <w:t xml:space="preserve"> образцы применяемых материалов</w:t>
            </w:r>
            <w:r w:rsidR="003028B1" w:rsidRPr="004A333D">
              <w:rPr>
                <w:rFonts w:ascii="Times New Roman" w:hAnsi="Times New Roman" w:cs="Times New Roman"/>
                <w:color w:val="000000"/>
                <w:sz w:val="24"/>
                <w:szCs w:val="24"/>
              </w:rPr>
              <w:t>, раскладку (цвет, рисунок и т.п.</w:t>
            </w:r>
            <w:r w:rsidR="00F64D72"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тротуарной плитки</w:t>
            </w:r>
            <w:r w:rsidRPr="004A333D">
              <w:rPr>
                <w:rFonts w:ascii="Times New Roman" w:hAnsi="Times New Roman" w:cs="Times New Roman"/>
                <w:color w:val="000000"/>
                <w:sz w:val="24"/>
                <w:szCs w:val="24"/>
              </w:rPr>
              <w:t xml:space="preserve"> </w:t>
            </w:r>
            <w:r w:rsidR="00F64D72" w:rsidRPr="004A333D">
              <w:rPr>
                <w:rFonts w:ascii="Times New Roman" w:hAnsi="Times New Roman" w:cs="Times New Roman"/>
                <w:color w:val="000000"/>
                <w:sz w:val="24"/>
                <w:szCs w:val="24"/>
              </w:rPr>
              <w:t xml:space="preserve">и согласовать </w:t>
            </w:r>
            <w:r w:rsidRPr="004A333D">
              <w:rPr>
                <w:rFonts w:ascii="Times New Roman" w:hAnsi="Times New Roman" w:cs="Times New Roman"/>
                <w:color w:val="000000"/>
                <w:sz w:val="24"/>
                <w:szCs w:val="24"/>
              </w:rPr>
              <w:t>с Заказчиком</w:t>
            </w:r>
            <w:r w:rsidR="00F64D72" w:rsidRPr="004A333D">
              <w:rPr>
                <w:rFonts w:ascii="Times New Roman" w:hAnsi="Times New Roman" w:cs="Times New Roman"/>
                <w:color w:val="000000"/>
                <w:sz w:val="24"/>
                <w:szCs w:val="24"/>
              </w:rPr>
              <w:t xml:space="preserve"> Тех. заказчиком МКУ «КР МКД»</w:t>
            </w:r>
            <w:r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13.</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Во время производства строительно-монтажных работ, Заказчик или </w:t>
            </w:r>
            <w:r w:rsidR="003028B1" w:rsidRPr="004A333D">
              <w:rPr>
                <w:rFonts w:ascii="Times New Roman" w:hAnsi="Times New Roman" w:cs="Times New Roman"/>
                <w:color w:val="000000"/>
                <w:sz w:val="24"/>
                <w:szCs w:val="24"/>
              </w:rPr>
              <w:t xml:space="preserve">Тех. заказчик </w:t>
            </w:r>
            <w:r w:rsidRPr="004A333D">
              <w:rPr>
                <w:rFonts w:ascii="Times New Roman" w:hAnsi="Times New Roman" w:cs="Times New Roman"/>
                <w:color w:val="000000"/>
                <w:sz w:val="24"/>
                <w:szCs w:val="24"/>
              </w:rPr>
              <w:t>МКУ «КР МКД» в праве запросить у Подрядчика лабораторный анализ применяемых материалов.</w:t>
            </w:r>
          </w:p>
        </w:tc>
      </w:tr>
      <w:tr w:rsidR="00512CFA" w:rsidRPr="004A333D" w:rsidTr="00B224AE">
        <w:trPr>
          <w:jc w:val="center"/>
        </w:trPr>
        <w:tc>
          <w:tcPr>
            <w:tcW w:w="567" w:type="dxa"/>
          </w:tcPr>
          <w:p w:rsidR="00512CFA" w:rsidRPr="004A333D" w:rsidRDefault="00F64D72"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14</w:t>
            </w:r>
            <w:r w:rsidR="00512CFA" w:rsidRPr="004A333D">
              <w:rPr>
                <w:rFonts w:ascii="Times New Roman" w:hAnsi="Times New Roman" w:cs="Times New Roman"/>
                <w:sz w:val="24"/>
                <w:szCs w:val="24"/>
              </w:rPr>
              <w:t>.</w:t>
            </w:r>
          </w:p>
        </w:tc>
        <w:tc>
          <w:tcPr>
            <w:tcW w:w="9639" w:type="dxa"/>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случае привлечения субподрядной организации к исполн</w:t>
            </w:r>
            <w:r w:rsidR="00B313BD">
              <w:rPr>
                <w:rFonts w:ascii="Times New Roman" w:hAnsi="Times New Roman" w:cs="Times New Roman"/>
                <w:color w:val="000000"/>
                <w:sz w:val="24"/>
                <w:szCs w:val="24"/>
              </w:rPr>
              <w:t>ению работ по договору подряда П</w:t>
            </w:r>
            <w:r w:rsidRPr="004A333D">
              <w:rPr>
                <w:rFonts w:ascii="Times New Roman" w:hAnsi="Times New Roman" w:cs="Times New Roman"/>
                <w:color w:val="000000"/>
                <w:sz w:val="24"/>
                <w:szCs w:val="24"/>
              </w:rPr>
              <w:t>одрядчик обязан согласовать эту возможность и предполагаемую кандидатуру с Заказчиком.</w:t>
            </w:r>
          </w:p>
        </w:tc>
      </w:tr>
      <w:tr w:rsidR="00FD50F0" w:rsidRPr="004A333D" w:rsidTr="008F4DC7">
        <w:trPr>
          <w:trHeight w:val="1623"/>
          <w:jc w:val="center"/>
        </w:trPr>
        <w:tc>
          <w:tcPr>
            <w:tcW w:w="567" w:type="dxa"/>
          </w:tcPr>
          <w:p w:rsidR="00FD50F0" w:rsidRPr="004A333D" w:rsidRDefault="00F64D72" w:rsidP="009D78B7">
            <w:pPr>
              <w:tabs>
                <w:tab w:val="left" w:pos="1260"/>
              </w:tabs>
              <w:snapToGrid w:val="0"/>
              <w:spacing w:after="0" w:line="240" w:lineRule="auto"/>
              <w:jc w:val="center"/>
              <w:rPr>
                <w:rFonts w:ascii="Times New Roman" w:hAnsi="Times New Roman" w:cs="Times New Roman"/>
                <w:sz w:val="24"/>
                <w:szCs w:val="24"/>
                <w:highlight w:val="red"/>
              </w:rPr>
            </w:pPr>
            <w:r w:rsidRPr="004A333D">
              <w:rPr>
                <w:rFonts w:ascii="Times New Roman" w:hAnsi="Times New Roman" w:cs="Times New Roman"/>
                <w:sz w:val="24"/>
                <w:szCs w:val="24"/>
              </w:rPr>
              <w:t>15</w:t>
            </w:r>
            <w:r w:rsidR="00FD50F0" w:rsidRPr="004A333D">
              <w:rPr>
                <w:rFonts w:ascii="Times New Roman" w:hAnsi="Times New Roman" w:cs="Times New Roman"/>
                <w:sz w:val="24"/>
                <w:szCs w:val="24"/>
              </w:rPr>
              <w:t>.</w:t>
            </w:r>
          </w:p>
        </w:tc>
        <w:tc>
          <w:tcPr>
            <w:tcW w:w="9639" w:type="dxa"/>
            <w:vAlign w:val="center"/>
          </w:tcPr>
          <w:p w:rsidR="0039024E" w:rsidRPr="004A333D" w:rsidRDefault="00366EA8" w:rsidP="008D2060">
            <w:pPr>
              <w:tabs>
                <w:tab w:val="left" w:pos="1260"/>
              </w:tabs>
              <w:snapToGri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rPr>
              <w:t>С</w:t>
            </w:r>
            <w:r w:rsidR="00FD50F0" w:rsidRPr="004A333D">
              <w:rPr>
                <w:rFonts w:ascii="Times New Roman" w:hAnsi="Times New Roman" w:cs="Times New Roman"/>
                <w:color w:val="000000"/>
                <w:sz w:val="24"/>
                <w:szCs w:val="24"/>
              </w:rPr>
              <w:t xml:space="preserve">роки выполнения работ: </w:t>
            </w:r>
            <w:r w:rsidR="008D2060">
              <w:rPr>
                <w:rFonts w:ascii="Times New Roman" w:hAnsi="Times New Roman" w:cs="Times New Roman"/>
                <w:color w:val="000000"/>
                <w:sz w:val="24"/>
                <w:szCs w:val="24"/>
              </w:rPr>
              <w:t>150</w:t>
            </w:r>
            <w:r w:rsidR="00FD50F0" w:rsidRPr="004A333D">
              <w:rPr>
                <w:rFonts w:ascii="Times New Roman" w:hAnsi="Times New Roman" w:cs="Times New Roman"/>
                <w:b/>
                <w:color w:val="000000"/>
                <w:sz w:val="24"/>
                <w:szCs w:val="24"/>
              </w:rPr>
              <w:t xml:space="preserve"> календарных дней</w:t>
            </w:r>
            <w:r w:rsidR="00FD50F0" w:rsidRPr="004A333D">
              <w:rPr>
                <w:rFonts w:ascii="Times New Roman" w:hAnsi="Times New Roman" w:cs="Times New Roman"/>
                <w:color w:val="000000"/>
                <w:sz w:val="24"/>
                <w:szCs w:val="24"/>
              </w:rPr>
              <w:t xml:space="preserve"> с учетом климатологии, их них: </w:t>
            </w:r>
            <w:r w:rsidR="008D2060">
              <w:rPr>
                <w:rFonts w:ascii="Times New Roman" w:hAnsi="Times New Roman" w:cs="Times New Roman"/>
                <w:color w:val="000000"/>
                <w:sz w:val="24"/>
                <w:szCs w:val="24"/>
              </w:rPr>
              <w:t>14</w:t>
            </w:r>
            <w:r w:rsidR="00BA3B94" w:rsidRPr="004A333D">
              <w:rPr>
                <w:rFonts w:ascii="Times New Roman" w:hAnsi="Times New Roman" w:cs="Times New Roman"/>
                <w:color w:val="000000"/>
                <w:sz w:val="24"/>
                <w:szCs w:val="24"/>
              </w:rPr>
              <w:t>0</w:t>
            </w:r>
            <w:r w:rsidR="00FD50F0" w:rsidRPr="004A333D">
              <w:rPr>
                <w:rFonts w:ascii="Times New Roman" w:hAnsi="Times New Roman" w:cs="Times New Roman"/>
                <w:color w:val="000000"/>
                <w:sz w:val="24"/>
                <w:szCs w:val="24"/>
              </w:rPr>
              <w:t xml:space="preserve"> календарных дня - производство работ, </w:t>
            </w:r>
            <w:r w:rsidR="00767C8A" w:rsidRPr="004A333D">
              <w:rPr>
                <w:rFonts w:ascii="Times New Roman" w:hAnsi="Times New Roman" w:cs="Times New Roman"/>
                <w:color w:val="000000"/>
                <w:sz w:val="24"/>
                <w:szCs w:val="24"/>
              </w:rPr>
              <w:t>10</w:t>
            </w:r>
            <w:r w:rsidR="00FD50F0" w:rsidRPr="004A333D">
              <w:rPr>
                <w:rFonts w:ascii="Times New Roman" w:hAnsi="Times New Roman" w:cs="Times New Roman"/>
                <w:color w:val="000000"/>
                <w:sz w:val="24"/>
                <w:szCs w:val="24"/>
              </w:rPr>
              <w:t xml:space="preserve"> календарных дней – подготовка исполнительной документации, КС2, КС-3. Срок выполнения работ исчисляется с момента получения ордера на раскопки.</w:t>
            </w:r>
          </w:p>
        </w:tc>
      </w:tr>
    </w:tbl>
    <w:p w:rsidR="00FD50F0" w:rsidRPr="004A333D" w:rsidRDefault="00FD50F0" w:rsidP="009D78B7">
      <w:pPr>
        <w:pStyle w:val="ac"/>
        <w:ind w:left="284"/>
        <w:jc w:val="both"/>
        <w:rPr>
          <w:rFonts w:ascii="Times New Roman" w:hAnsi="Times New Roman" w:cs="Times New Roman"/>
          <w:sz w:val="24"/>
          <w:szCs w:val="24"/>
        </w:rPr>
      </w:pPr>
    </w:p>
    <w:p w:rsidR="008327A2" w:rsidRPr="004A333D" w:rsidRDefault="008327A2" w:rsidP="00366EA8">
      <w:pPr>
        <w:pStyle w:val="ac"/>
        <w:rPr>
          <w:rFonts w:ascii="Times New Roman" w:hAnsi="Times New Roman" w:cs="Times New Roman"/>
          <w:b/>
          <w:sz w:val="24"/>
          <w:szCs w:val="24"/>
        </w:rPr>
      </w:pPr>
    </w:p>
    <w:p w:rsidR="009F5B8B" w:rsidRDefault="006D5311" w:rsidP="006D5311">
      <w:pPr>
        <w:pStyle w:val="ac"/>
        <w:ind w:left="1080"/>
        <w:jc w:val="center"/>
        <w:rPr>
          <w:rFonts w:ascii="Times New Roman" w:hAnsi="Times New Roman" w:cs="Times New Roman"/>
          <w:b/>
          <w:sz w:val="24"/>
          <w:szCs w:val="24"/>
        </w:rPr>
      </w:pPr>
      <w:r>
        <w:rPr>
          <w:rFonts w:ascii="Times New Roman" w:hAnsi="Times New Roman" w:cs="Times New Roman"/>
          <w:b/>
          <w:sz w:val="24"/>
          <w:szCs w:val="24"/>
        </w:rPr>
        <w:t xml:space="preserve">3. </w:t>
      </w:r>
      <w:r w:rsidR="009F5B8B" w:rsidRPr="004A333D">
        <w:rPr>
          <w:rFonts w:ascii="Times New Roman" w:hAnsi="Times New Roman" w:cs="Times New Roman"/>
          <w:b/>
          <w:sz w:val="24"/>
          <w:szCs w:val="24"/>
        </w:rPr>
        <w:t>Основные допустимые материалы:</w:t>
      </w:r>
    </w:p>
    <w:p w:rsidR="00366EA8" w:rsidRPr="004A333D" w:rsidRDefault="00366EA8" w:rsidP="00366EA8">
      <w:pPr>
        <w:pStyle w:val="ac"/>
        <w:ind w:left="1080"/>
        <w:rPr>
          <w:rFonts w:ascii="Times New Roman" w:hAnsi="Times New Roman" w:cs="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9639"/>
      </w:tblGrid>
      <w:tr w:rsidR="009F5B8B" w:rsidRPr="004A333D" w:rsidTr="00881807">
        <w:trPr>
          <w:trHeight w:val="892"/>
        </w:trPr>
        <w:tc>
          <w:tcPr>
            <w:tcW w:w="851" w:type="dxa"/>
            <w:tcBorders>
              <w:top w:val="single" w:sz="4" w:space="0" w:color="auto"/>
              <w:left w:val="single" w:sz="4" w:space="0" w:color="auto"/>
              <w:bottom w:val="single" w:sz="4" w:space="0" w:color="auto"/>
              <w:right w:val="single" w:sz="4" w:space="0" w:color="auto"/>
            </w:tcBorders>
            <w:hideMark/>
          </w:tcPr>
          <w:p w:rsidR="009F5B8B" w:rsidRPr="004A333D" w:rsidRDefault="009F5B8B" w:rsidP="00A7788B">
            <w:pPr>
              <w:pStyle w:val="ac"/>
              <w:jc w:val="center"/>
              <w:rPr>
                <w:rFonts w:ascii="Times New Roman" w:hAnsi="Times New Roman" w:cs="Times New Roman"/>
                <w:sz w:val="24"/>
                <w:szCs w:val="24"/>
              </w:rPr>
            </w:pPr>
          </w:p>
        </w:tc>
        <w:tc>
          <w:tcPr>
            <w:tcW w:w="9639" w:type="dxa"/>
            <w:tcBorders>
              <w:top w:val="single" w:sz="4" w:space="0" w:color="auto"/>
              <w:left w:val="single" w:sz="4" w:space="0" w:color="auto"/>
              <w:bottom w:val="single" w:sz="4" w:space="0" w:color="auto"/>
              <w:right w:val="single" w:sz="4" w:space="0" w:color="auto"/>
            </w:tcBorders>
          </w:tcPr>
          <w:p w:rsidR="00FF0EC3" w:rsidRPr="00FF0EC3" w:rsidRDefault="00FF0EC3" w:rsidP="00FF0EC3">
            <w:pPr>
              <w:suppressAutoHyphens w:val="0"/>
              <w:spacing w:after="0" w:line="240" w:lineRule="auto"/>
              <w:outlineLvl w:val="0"/>
              <w:rPr>
                <w:rFonts w:ascii="Times New Roman" w:hAnsi="Times New Roman" w:cs="Times New Roman"/>
                <w:b/>
                <w:sz w:val="28"/>
                <w:szCs w:val="28"/>
                <w:lang w:eastAsia="ru-RU"/>
              </w:rPr>
            </w:pPr>
            <w:r w:rsidRPr="00FF0EC3">
              <w:rPr>
                <w:rFonts w:ascii="Times New Roman" w:hAnsi="Times New Roman" w:cs="Times New Roman"/>
                <w:b/>
                <w:sz w:val="28"/>
                <w:szCs w:val="28"/>
                <w:lang w:eastAsia="ru-RU"/>
              </w:rPr>
              <w:t>6216 Качели балансир</w:t>
            </w:r>
          </w:p>
          <w:p w:rsidR="00FF0EC3" w:rsidRPr="00FF0EC3" w:rsidRDefault="00FF0EC3" w:rsidP="00943951">
            <w:pPr>
              <w:suppressAutoHyphens w:val="0"/>
              <w:spacing w:after="0" w:line="240" w:lineRule="auto"/>
              <w:jc w:val="both"/>
              <w:rPr>
                <w:rFonts w:ascii="Times New Roman" w:hAnsi="Times New Roman" w:cs="Times New Roman"/>
                <w:sz w:val="24"/>
                <w:szCs w:val="24"/>
                <w:lang w:eastAsia="ru-RU"/>
              </w:rPr>
            </w:pPr>
            <w:r w:rsidRPr="00FF0EC3">
              <w:rPr>
                <w:rFonts w:ascii="Times New Roman" w:hAnsi="Times New Roman" w:cs="Times New Roman"/>
                <w:sz w:val="24"/>
                <w:szCs w:val="24"/>
                <w:lang w:eastAsia="ru-RU"/>
              </w:rPr>
              <w:t>Игровой модуль балансир с декоративным оформлением в виде фигурки морской звезды в установленном виде длиной не менее 2149(±10)мм, шириной не менее 471(±10)мм,  высотой не более 790(±10)мм, высота оси балансира над уровнем площадки не менее 490(±10)мм. Несущая конструкция должна быть выполнена из металлической трубы диаметром не менее 42. Длина опорных стоек под бетонирование не менее 500(±10)мм.</w:t>
            </w:r>
            <w:r w:rsidRPr="00FF0EC3">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FF0EC3" w:rsidRPr="00FF0EC3" w:rsidRDefault="00FF0EC3" w:rsidP="00FF0EC3">
            <w:pPr>
              <w:suppressAutoHyphens w:val="0"/>
              <w:spacing w:after="0" w:line="240" w:lineRule="auto"/>
              <w:ind w:firstLine="708"/>
              <w:jc w:val="both"/>
              <w:rPr>
                <w:rFonts w:ascii="Times New Roman" w:hAnsi="Times New Roman" w:cs="Times New Roman"/>
                <w:sz w:val="24"/>
                <w:szCs w:val="24"/>
                <w:lang w:eastAsia="ru-RU"/>
              </w:rPr>
            </w:pPr>
            <w:r w:rsidRPr="00FF0EC3">
              <w:rPr>
                <w:rFonts w:ascii="Times New Roman" w:hAnsi="Times New Roman" w:cs="Times New Roman"/>
                <w:sz w:val="24"/>
                <w:szCs w:val="24"/>
                <w:lang w:eastAsia="ru-RU"/>
              </w:rPr>
              <w:t>Каркас сиденья и опорной ручки должен быть выполнен из металлической трубы диаметром не менее 22мм. Балансировочная доска должна быть выполнена из бруса цельной древесины хвойных пород шириной не менее 200(±10)мм, толщиной не менее 50(±5)мм, длиной не менее 2000(±10)мм со скруглёнными ошлифованными краями.</w:t>
            </w:r>
          </w:p>
          <w:p w:rsidR="009F5B8B" w:rsidRPr="004A333D" w:rsidRDefault="00FF0EC3" w:rsidP="003F3A18">
            <w:pPr>
              <w:suppressAutoHyphens w:val="0"/>
              <w:spacing w:after="0" w:line="240" w:lineRule="auto"/>
              <w:ind w:firstLine="708"/>
              <w:jc w:val="both"/>
              <w:rPr>
                <w:rFonts w:ascii="Times New Roman" w:hAnsi="Times New Roman" w:cs="Times New Roman"/>
                <w:sz w:val="24"/>
                <w:szCs w:val="24"/>
                <w:lang w:eastAsia="ru-RU"/>
              </w:rPr>
            </w:pPr>
            <w:r w:rsidRPr="00FF0EC3">
              <w:rPr>
                <w:rFonts w:ascii="Times New Roman" w:hAnsi="Times New Roman" w:cs="Times New Roman"/>
                <w:sz w:val="24"/>
                <w:szCs w:val="24"/>
                <w:lang w:eastAsia="ru-RU"/>
              </w:rPr>
              <w:t xml:space="preserve">На торцах балансира под сиденьями должен быть  закреплен резиновый отбойник диаметр кольца не менее 200(±10)мм, ширина не менее 200(±10)мм, толщина не менее </w:t>
            </w:r>
            <w:smartTag w:uri="urn:schemas-microsoft-com:office:smarttags" w:element="metricconverter">
              <w:smartTagPr>
                <w:attr w:name="ProductID" w:val="20 мм"/>
              </w:smartTagPr>
              <w:r w:rsidRPr="00FF0EC3">
                <w:rPr>
                  <w:rFonts w:ascii="Times New Roman" w:hAnsi="Times New Roman" w:cs="Times New Roman"/>
                  <w:sz w:val="24"/>
                  <w:szCs w:val="24"/>
                  <w:lang w:eastAsia="ru-RU"/>
                </w:rPr>
                <w:t>20 мм</w:t>
              </w:r>
            </w:smartTag>
            <w:r w:rsidR="003F3A18">
              <w:rPr>
                <w:rFonts w:ascii="Times New Roman" w:hAnsi="Times New Roman" w:cs="Times New Roman"/>
                <w:sz w:val="24"/>
                <w:szCs w:val="24"/>
                <w:lang w:eastAsia="ru-RU"/>
              </w:rPr>
              <w:t>.</w:t>
            </w:r>
          </w:p>
        </w:tc>
      </w:tr>
      <w:tr w:rsidR="00916426" w:rsidRPr="004A333D" w:rsidTr="00943951">
        <w:trPr>
          <w:trHeight w:val="5267"/>
        </w:trPr>
        <w:tc>
          <w:tcPr>
            <w:tcW w:w="851" w:type="dxa"/>
            <w:tcBorders>
              <w:top w:val="single" w:sz="4" w:space="0" w:color="auto"/>
              <w:left w:val="single" w:sz="4" w:space="0" w:color="auto"/>
              <w:right w:val="single" w:sz="4" w:space="0" w:color="auto"/>
            </w:tcBorders>
          </w:tcPr>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Default="00916426" w:rsidP="00916426">
            <w:pPr>
              <w:pStyle w:val="ac"/>
              <w:jc w:val="center"/>
              <w:rPr>
                <w:rFonts w:ascii="Times New Roman" w:hAnsi="Times New Roman" w:cs="Times New Roman"/>
                <w:sz w:val="24"/>
                <w:szCs w:val="24"/>
              </w:rPr>
            </w:pPr>
          </w:p>
          <w:p w:rsidR="00916426" w:rsidRPr="004A333D" w:rsidRDefault="00916426" w:rsidP="003F3A18">
            <w:pPr>
              <w:pStyle w:val="ac"/>
              <w:rPr>
                <w:rFonts w:ascii="Times New Roman" w:hAnsi="Times New Roman" w:cs="Times New Roman"/>
                <w:sz w:val="24"/>
                <w:szCs w:val="24"/>
              </w:rPr>
            </w:pPr>
            <w:r w:rsidRPr="004A333D">
              <w:rPr>
                <w:rFonts w:ascii="Times New Roman" w:hAnsi="Times New Roman" w:cs="Times New Roman"/>
                <w:sz w:val="24"/>
                <w:szCs w:val="24"/>
              </w:rPr>
              <w:t>2</w:t>
            </w:r>
          </w:p>
        </w:tc>
        <w:tc>
          <w:tcPr>
            <w:tcW w:w="9639" w:type="dxa"/>
            <w:tcBorders>
              <w:top w:val="single" w:sz="4" w:space="0" w:color="auto"/>
              <w:left w:val="single" w:sz="4" w:space="0" w:color="auto"/>
              <w:right w:val="single" w:sz="4" w:space="0" w:color="auto"/>
            </w:tcBorders>
          </w:tcPr>
          <w:p w:rsidR="00411509" w:rsidRPr="00411509" w:rsidRDefault="00411509" w:rsidP="00411509">
            <w:pPr>
              <w:suppressAutoHyphens w:val="0"/>
              <w:spacing w:after="0" w:line="240" w:lineRule="auto"/>
              <w:outlineLvl w:val="0"/>
              <w:rPr>
                <w:rFonts w:ascii="Times New Roman" w:hAnsi="Times New Roman" w:cs="Times New Roman"/>
                <w:b/>
                <w:sz w:val="28"/>
                <w:szCs w:val="28"/>
                <w:lang w:eastAsia="ru-RU"/>
              </w:rPr>
            </w:pPr>
            <w:r w:rsidRPr="00411509">
              <w:rPr>
                <w:rFonts w:ascii="Times New Roman" w:hAnsi="Times New Roman" w:cs="Times New Roman"/>
                <w:b/>
                <w:sz w:val="28"/>
                <w:szCs w:val="28"/>
                <w:lang w:eastAsia="ru-RU"/>
              </w:rPr>
              <w:t xml:space="preserve">5303 Игровой модуль Песочница с крышкой </w:t>
            </w:r>
          </w:p>
          <w:p w:rsidR="00411509" w:rsidRPr="00411509" w:rsidRDefault="00411509" w:rsidP="00411509">
            <w:pPr>
              <w:suppressAutoHyphens w:val="0"/>
              <w:spacing w:after="0" w:line="240" w:lineRule="auto"/>
              <w:rPr>
                <w:rFonts w:ascii="Times New Roman" w:hAnsi="Times New Roman" w:cs="Times New Roman"/>
                <w:sz w:val="24"/>
                <w:szCs w:val="24"/>
                <w:lang w:eastAsia="ru-RU"/>
              </w:rPr>
            </w:pPr>
          </w:p>
          <w:p w:rsidR="00411509" w:rsidRPr="00411509" w:rsidRDefault="00411509" w:rsidP="00411509">
            <w:pPr>
              <w:suppressAutoHyphens w:val="0"/>
              <w:spacing w:after="0" w:line="240" w:lineRule="auto"/>
              <w:ind w:firstLine="708"/>
              <w:jc w:val="both"/>
              <w:rPr>
                <w:rFonts w:ascii="Times New Roman" w:hAnsi="Times New Roman" w:cs="Times New Roman"/>
                <w:sz w:val="24"/>
                <w:szCs w:val="24"/>
                <w:lang w:eastAsia="ru-RU"/>
              </w:rPr>
            </w:pPr>
            <w:bookmarkStart w:id="0" w:name="_GoBack"/>
            <w:bookmarkEnd w:id="0"/>
            <w:r w:rsidRPr="00411509">
              <w:rPr>
                <w:rFonts w:ascii="Times New Roman" w:hAnsi="Times New Roman" w:cs="Times New Roman"/>
                <w:sz w:val="24"/>
                <w:szCs w:val="24"/>
                <w:lang w:eastAsia="ru-RU"/>
              </w:rPr>
              <w:t xml:space="preserve">Игровой модуль Песочница в установленном виде с закрытыми крышками  должен иметь размер не менее 1960х1960х440мм, с открытыми крышками размер не менее 3914х1960х242мм. </w:t>
            </w:r>
          </w:p>
          <w:p w:rsidR="00411509" w:rsidRPr="00411509" w:rsidRDefault="00411509" w:rsidP="00411509">
            <w:pPr>
              <w:suppressAutoHyphens w:val="0"/>
              <w:spacing w:after="0" w:line="240" w:lineRule="auto"/>
              <w:ind w:firstLine="708"/>
              <w:jc w:val="both"/>
              <w:rPr>
                <w:rFonts w:ascii="Times New Roman" w:hAnsi="Times New Roman" w:cs="Times New Roman"/>
                <w:sz w:val="24"/>
                <w:szCs w:val="24"/>
                <w:lang w:eastAsia="ru-RU"/>
              </w:rPr>
            </w:pPr>
            <w:r w:rsidRPr="00411509">
              <w:rPr>
                <w:rFonts w:ascii="Times New Roman" w:hAnsi="Times New Roman" w:cs="Times New Roman"/>
                <w:sz w:val="24"/>
                <w:szCs w:val="24"/>
                <w:lang w:eastAsia="ru-RU"/>
              </w:rPr>
              <w:t>Конструкция песочницы должна состоять из:</w:t>
            </w:r>
            <w:r w:rsidRPr="00411509">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411509" w:rsidRPr="00411509" w:rsidRDefault="00411509" w:rsidP="00411509">
            <w:pPr>
              <w:suppressAutoHyphens w:val="0"/>
              <w:spacing w:after="0" w:line="240" w:lineRule="auto"/>
              <w:jc w:val="both"/>
              <w:rPr>
                <w:rFonts w:ascii="Times New Roman" w:hAnsi="Times New Roman" w:cs="Times New Roman"/>
                <w:sz w:val="24"/>
                <w:szCs w:val="24"/>
                <w:lang w:eastAsia="ru-RU"/>
              </w:rPr>
            </w:pPr>
            <w:r w:rsidRPr="00411509">
              <w:rPr>
                <w:rFonts w:ascii="Times New Roman" w:hAnsi="Times New Roman" w:cs="Times New Roman"/>
                <w:sz w:val="24"/>
                <w:szCs w:val="24"/>
                <w:lang w:eastAsia="ru-RU"/>
              </w:rPr>
              <w:t>-  короб с сиденьями и столиками;</w:t>
            </w:r>
            <w:r w:rsidRPr="00411509">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411509" w:rsidRPr="00411509" w:rsidRDefault="00411509" w:rsidP="00411509">
            <w:pPr>
              <w:suppressAutoHyphens w:val="0"/>
              <w:spacing w:after="0" w:line="240" w:lineRule="auto"/>
              <w:jc w:val="both"/>
              <w:rPr>
                <w:rFonts w:ascii="Times New Roman" w:hAnsi="Times New Roman" w:cs="Times New Roman"/>
                <w:sz w:val="24"/>
                <w:szCs w:val="24"/>
                <w:lang w:eastAsia="ru-RU"/>
              </w:rPr>
            </w:pPr>
            <w:r w:rsidRPr="00411509">
              <w:rPr>
                <w:rFonts w:ascii="Times New Roman" w:hAnsi="Times New Roman" w:cs="Times New Roman"/>
                <w:sz w:val="24"/>
                <w:szCs w:val="24"/>
                <w:lang w:eastAsia="ru-RU"/>
              </w:rPr>
              <w:t>-  откидные крышки-столики, имеющие ручки-опоры;</w:t>
            </w:r>
          </w:p>
          <w:p w:rsidR="00916426" w:rsidRPr="003F3A18" w:rsidRDefault="00411509" w:rsidP="003F3A18">
            <w:pPr>
              <w:suppressAutoHyphens w:val="0"/>
              <w:spacing w:after="0" w:line="240" w:lineRule="auto"/>
              <w:ind w:firstLine="708"/>
              <w:jc w:val="both"/>
              <w:rPr>
                <w:rFonts w:ascii="Times New Roman" w:hAnsi="Times New Roman" w:cs="Times New Roman"/>
                <w:sz w:val="24"/>
                <w:szCs w:val="24"/>
                <w:lang w:eastAsia="ru-RU"/>
              </w:rPr>
            </w:pPr>
            <w:r w:rsidRPr="00411509">
              <w:rPr>
                <w:rFonts w:ascii="Times New Roman" w:hAnsi="Times New Roman" w:cs="Times New Roman"/>
                <w:sz w:val="24"/>
                <w:szCs w:val="24"/>
                <w:lang w:eastAsia="ru-RU"/>
              </w:rPr>
              <w:t>Несущая конструкция должна состоять из бортов размером не менее 1800х232мм в количестве не менее 4шт, скамеек размером не менее 1925х180мм в количестве не менее 4шт и угловых сидений в количестве не менее 4шт размером не менее 500х500мм. Крышки-столики в количестве не менее 2шт должны иметь размер не менее 1780х977мм. Ручки-опоры длиной не менее 1450мм должны быть выполнены из стальной трубы диаметром не менее 32мм. Угловые опорные закладные стойки, длиной не менее 400мм, должны быть выполнены из металлического углового профиля сечением не менее 50х50 мм толщиной не менее 3мм. В верхней части закладной должны иметься отверстия для крепления бортов песочницы, нижняя часть закладной бетонируется в грунт для усто</w:t>
            </w:r>
            <w:r w:rsidR="003F3A18">
              <w:rPr>
                <w:rFonts w:ascii="Times New Roman" w:hAnsi="Times New Roman" w:cs="Times New Roman"/>
                <w:sz w:val="24"/>
                <w:szCs w:val="24"/>
                <w:lang w:eastAsia="ru-RU"/>
              </w:rPr>
              <w:t>йчивого положения модуля.</w:t>
            </w:r>
          </w:p>
        </w:tc>
      </w:tr>
      <w:tr w:rsidR="009F5B8B" w:rsidRPr="004A333D" w:rsidTr="00943951">
        <w:trPr>
          <w:trHeight w:val="5031"/>
        </w:trPr>
        <w:tc>
          <w:tcPr>
            <w:tcW w:w="851" w:type="dxa"/>
            <w:tcBorders>
              <w:top w:val="single" w:sz="4" w:space="0" w:color="auto"/>
              <w:left w:val="single" w:sz="4" w:space="0" w:color="auto"/>
              <w:bottom w:val="single" w:sz="4" w:space="0" w:color="auto"/>
              <w:right w:val="single" w:sz="4" w:space="0" w:color="auto"/>
            </w:tcBorders>
            <w:hideMark/>
          </w:tcPr>
          <w:p w:rsidR="009F5B8B" w:rsidRPr="004A333D" w:rsidRDefault="00A7788B"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411509" w:rsidRPr="00411509" w:rsidRDefault="00411509" w:rsidP="00411509">
            <w:pPr>
              <w:suppressAutoHyphens w:val="0"/>
              <w:spacing w:after="0" w:line="240" w:lineRule="auto"/>
              <w:outlineLvl w:val="0"/>
              <w:rPr>
                <w:rFonts w:ascii="Times New Roman" w:hAnsi="Times New Roman" w:cs="Times New Roman"/>
                <w:sz w:val="36"/>
                <w:szCs w:val="36"/>
                <w:lang w:eastAsia="ru-RU"/>
              </w:rPr>
            </w:pPr>
            <w:r w:rsidRPr="00411509">
              <w:rPr>
                <w:rFonts w:ascii="Times New Roman" w:hAnsi="Times New Roman" w:cs="Times New Roman"/>
                <w:sz w:val="36"/>
                <w:szCs w:val="36"/>
                <w:lang w:eastAsia="ru-RU"/>
              </w:rPr>
              <w:t>6121 Игровой модуль Касатка</w:t>
            </w:r>
          </w:p>
          <w:p w:rsidR="00411509" w:rsidRPr="00411509" w:rsidRDefault="00411509" w:rsidP="00943951">
            <w:pPr>
              <w:suppressAutoHyphens w:val="0"/>
              <w:spacing w:after="0" w:line="240" w:lineRule="auto"/>
              <w:jc w:val="both"/>
              <w:rPr>
                <w:rFonts w:ascii="Times New Roman" w:hAnsi="Times New Roman" w:cs="Times New Roman"/>
                <w:sz w:val="23"/>
                <w:szCs w:val="23"/>
                <w:lang w:eastAsia="ru-RU"/>
              </w:rPr>
            </w:pPr>
            <w:r w:rsidRPr="00411509">
              <w:rPr>
                <w:rFonts w:ascii="Times New Roman" w:hAnsi="Times New Roman" w:cs="Times New Roman"/>
                <w:sz w:val="23"/>
                <w:szCs w:val="23"/>
                <w:lang w:eastAsia="ru-RU"/>
              </w:rPr>
              <w:t>Игровой модуль в установленном виде длина не менее 1200 мм, ширина не менее 700 мм, высота не менее 940 мм, высота сиденья над уровнем площадки не менее 526 мм. Конструкция качалки должна иметь вид Касатки и должна состоять из двух модулей:</w:t>
            </w:r>
            <w:r w:rsidRPr="00411509">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411509" w:rsidRPr="00411509" w:rsidRDefault="00411509" w:rsidP="00411509">
            <w:pPr>
              <w:suppressAutoHyphens w:val="0"/>
              <w:spacing w:after="0" w:line="240" w:lineRule="auto"/>
              <w:ind w:firstLine="708"/>
              <w:jc w:val="both"/>
              <w:rPr>
                <w:rFonts w:ascii="Times New Roman" w:hAnsi="Times New Roman" w:cs="Times New Roman"/>
                <w:sz w:val="23"/>
                <w:szCs w:val="23"/>
                <w:lang w:eastAsia="ru-RU"/>
              </w:rPr>
            </w:pPr>
            <w:r w:rsidRPr="00411509">
              <w:rPr>
                <w:rFonts w:ascii="Times New Roman" w:hAnsi="Times New Roman" w:cs="Times New Roman"/>
                <w:sz w:val="23"/>
                <w:szCs w:val="23"/>
                <w:lang w:eastAsia="ru-RU"/>
              </w:rPr>
              <w:t xml:space="preserve">- двухместный игровой модуль. Плоскости скамейки и декоративные элементы качели должны быть выполнены из высокосортной влагостойкой березовой фанеры толщиной не менее </w:t>
            </w:r>
            <w:smartTag w:uri="urn:schemas-microsoft-com:office:smarttags" w:element="metricconverter">
              <w:smartTagPr>
                <w:attr w:name="ProductID" w:val="21 мм"/>
              </w:smartTagPr>
              <w:r w:rsidRPr="00411509">
                <w:rPr>
                  <w:rFonts w:ascii="Times New Roman" w:hAnsi="Times New Roman" w:cs="Times New Roman"/>
                  <w:sz w:val="23"/>
                  <w:szCs w:val="23"/>
                  <w:lang w:eastAsia="ru-RU"/>
                </w:rPr>
                <w:t>21 мм</w:t>
              </w:r>
            </w:smartTag>
            <w:r w:rsidRPr="00411509">
              <w:rPr>
                <w:rFonts w:ascii="Times New Roman" w:hAnsi="Times New Roman" w:cs="Times New Roman"/>
                <w:sz w:val="23"/>
                <w:szCs w:val="23"/>
                <w:lang w:eastAsia="ru-RU"/>
              </w:rPr>
              <w:t xml:space="preserve"> и собраны в единую конструкцию. Стяжки и поручни должны быть выполнены из металлической оцинкованной трубы диаметром  не менее 22мм толщина стенки не менее 3мм. На краях выгнутых поручней должны иметься скругленные монтажные фланцы.</w:t>
            </w:r>
            <w:r w:rsidRPr="00411509">
              <w:rPr>
                <w:rFonts w:ascii="Times New Roman" w:hAnsi="Times New Roman" w:cs="Times New Roman"/>
                <w:snapToGrid w:val="0"/>
                <w:color w:val="000000"/>
                <w:w w:val="0"/>
                <w:sz w:val="23"/>
                <w:szCs w:val="23"/>
                <w:u w:color="000000"/>
                <w:bdr w:val="none" w:sz="0" w:space="0" w:color="000000"/>
                <w:shd w:val="clear" w:color="000000" w:fill="000000"/>
                <w:lang w:val="x-none" w:eastAsia="x-none" w:bidi="x-none"/>
              </w:rPr>
              <w:t xml:space="preserve"> </w:t>
            </w:r>
          </w:p>
          <w:p w:rsidR="00411509" w:rsidRPr="00411509" w:rsidRDefault="00411509" w:rsidP="00411509">
            <w:pPr>
              <w:suppressAutoHyphens w:val="0"/>
              <w:spacing w:after="0" w:line="240" w:lineRule="auto"/>
              <w:ind w:firstLine="708"/>
              <w:jc w:val="both"/>
              <w:rPr>
                <w:rFonts w:ascii="Times New Roman" w:hAnsi="Times New Roman" w:cs="Times New Roman"/>
                <w:sz w:val="23"/>
                <w:szCs w:val="23"/>
                <w:lang w:eastAsia="ru-RU"/>
              </w:rPr>
            </w:pPr>
            <w:r w:rsidRPr="00411509">
              <w:rPr>
                <w:rFonts w:ascii="Times New Roman" w:hAnsi="Times New Roman" w:cs="Times New Roman"/>
                <w:sz w:val="23"/>
                <w:szCs w:val="23"/>
                <w:lang w:eastAsia="ru-RU"/>
              </w:rPr>
              <w:t xml:space="preserve">- пружинная опора. Устройство балансирования выполнено из двух стальных пружин диаметром не менее </w:t>
            </w:r>
            <w:smartTag w:uri="urn:schemas-microsoft-com:office:smarttags" w:element="metricconverter">
              <w:smartTagPr>
                <w:attr w:name="ProductID" w:val="150 мм"/>
              </w:smartTagPr>
              <w:r w:rsidRPr="00411509">
                <w:rPr>
                  <w:rFonts w:ascii="Times New Roman" w:hAnsi="Times New Roman" w:cs="Times New Roman"/>
                  <w:sz w:val="23"/>
                  <w:szCs w:val="23"/>
                  <w:lang w:eastAsia="ru-RU"/>
                </w:rPr>
                <w:t>150 мм</w:t>
              </w:r>
            </w:smartTag>
            <w:r w:rsidRPr="00411509">
              <w:rPr>
                <w:rFonts w:ascii="Times New Roman" w:hAnsi="Times New Roman" w:cs="Times New Roman"/>
                <w:sz w:val="23"/>
                <w:szCs w:val="23"/>
                <w:lang w:eastAsia="ru-RU"/>
              </w:rPr>
              <w:t xml:space="preserve">, длиной не менее </w:t>
            </w:r>
            <w:smartTag w:uri="urn:schemas-microsoft-com:office:smarttags" w:element="metricconverter">
              <w:smartTagPr>
                <w:attr w:name="ProductID" w:val="400 мм"/>
              </w:smartTagPr>
              <w:r w:rsidRPr="00411509">
                <w:rPr>
                  <w:rFonts w:ascii="Times New Roman" w:hAnsi="Times New Roman" w:cs="Times New Roman"/>
                  <w:sz w:val="23"/>
                  <w:szCs w:val="23"/>
                  <w:lang w:eastAsia="ru-RU"/>
                </w:rPr>
                <w:t>400 мм</w:t>
              </w:r>
            </w:smartTag>
            <w:r w:rsidRPr="00411509">
              <w:rPr>
                <w:rFonts w:ascii="Times New Roman" w:hAnsi="Times New Roman" w:cs="Times New Roman"/>
                <w:sz w:val="23"/>
                <w:szCs w:val="23"/>
                <w:lang w:eastAsia="ru-RU"/>
              </w:rPr>
              <w:t xml:space="preserve">, диаметр прута не менее </w:t>
            </w:r>
            <w:smartTag w:uri="urn:schemas-microsoft-com:office:smarttags" w:element="metricconverter">
              <w:smartTagPr>
                <w:attr w:name="ProductID" w:val="20 мм"/>
              </w:smartTagPr>
              <w:r w:rsidRPr="00411509">
                <w:rPr>
                  <w:rFonts w:ascii="Times New Roman" w:hAnsi="Times New Roman" w:cs="Times New Roman"/>
                  <w:sz w:val="23"/>
                  <w:szCs w:val="23"/>
                  <w:lang w:eastAsia="ru-RU"/>
                </w:rPr>
                <w:t>20 мм</w:t>
              </w:r>
            </w:smartTag>
            <w:r w:rsidRPr="00411509">
              <w:rPr>
                <w:rFonts w:ascii="Times New Roman" w:hAnsi="Times New Roman" w:cs="Times New Roman"/>
                <w:sz w:val="23"/>
                <w:szCs w:val="23"/>
                <w:lang w:eastAsia="ru-RU"/>
              </w:rPr>
              <w:t xml:space="preserve">. Закладной элемент размерами не менее 150х150 мм и длиной не менее </w:t>
            </w:r>
            <w:smartTag w:uri="urn:schemas-microsoft-com:office:smarttags" w:element="metricconverter">
              <w:smartTagPr>
                <w:attr w:name="ProductID" w:val="700 мм"/>
              </w:smartTagPr>
              <w:r w:rsidRPr="00411509">
                <w:rPr>
                  <w:rFonts w:ascii="Times New Roman" w:hAnsi="Times New Roman" w:cs="Times New Roman"/>
                  <w:sz w:val="23"/>
                  <w:szCs w:val="23"/>
                  <w:lang w:eastAsia="ru-RU"/>
                </w:rPr>
                <w:t>700 мм</w:t>
              </w:r>
            </w:smartTag>
            <w:r w:rsidRPr="00411509">
              <w:rPr>
                <w:rFonts w:ascii="Times New Roman" w:hAnsi="Times New Roman" w:cs="Times New Roman"/>
                <w:sz w:val="23"/>
                <w:szCs w:val="23"/>
                <w:lang w:eastAsia="ru-RU"/>
              </w:rPr>
              <w:t xml:space="preserve"> должен быть выполнен из металлической профильной трубы не менее 40х40мм с поперечными стяжками из металлического круга диаметром не менее 12мм.</w:t>
            </w:r>
          </w:p>
          <w:p w:rsidR="00C91948" w:rsidRPr="004A333D" w:rsidRDefault="00A55014" w:rsidP="00916426">
            <w:pPr>
              <w:jc w:val="both"/>
              <w:rPr>
                <w:rFonts w:ascii="Times New Roman" w:hAnsi="Times New Roman" w:cs="Times New Roman"/>
                <w:sz w:val="24"/>
                <w:szCs w:val="24"/>
              </w:rPr>
            </w:pPr>
            <w:r w:rsidRPr="004A333D">
              <w:rPr>
                <w:rFonts w:ascii="Times New Roman" w:hAnsi="Times New Roman" w:cs="Times New Roman"/>
                <w:sz w:val="24"/>
                <w:szCs w:val="24"/>
              </w:rPr>
              <w:t xml:space="preserve"> </w:t>
            </w:r>
          </w:p>
        </w:tc>
      </w:tr>
      <w:tr w:rsidR="0069591A" w:rsidRPr="004A333D" w:rsidTr="00943951">
        <w:trPr>
          <w:trHeight w:val="561"/>
        </w:trPr>
        <w:tc>
          <w:tcPr>
            <w:tcW w:w="851" w:type="dxa"/>
            <w:tcBorders>
              <w:top w:val="single" w:sz="4" w:space="0" w:color="auto"/>
              <w:left w:val="single" w:sz="4" w:space="0" w:color="auto"/>
              <w:bottom w:val="single" w:sz="4" w:space="0" w:color="auto"/>
              <w:right w:val="single" w:sz="4" w:space="0" w:color="auto"/>
            </w:tcBorders>
          </w:tcPr>
          <w:p w:rsidR="0069591A" w:rsidRPr="004A333D" w:rsidRDefault="0069591A"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504ED8" w:rsidRPr="00504ED8" w:rsidRDefault="00504ED8" w:rsidP="00504ED8">
            <w:pPr>
              <w:suppressAutoHyphens w:val="0"/>
              <w:spacing w:after="0" w:line="240" w:lineRule="auto"/>
              <w:outlineLvl w:val="0"/>
              <w:rPr>
                <w:rFonts w:ascii="Times New Roman" w:hAnsi="Times New Roman" w:cs="Times New Roman"/>
                <w:b/>
                <w:sz w:val="28"/>
                <w:szCs w:val="36"/>
                <w:lang w:eastAsia="ru-RU"/>
              </w:rPr>
            </w:pPr>
            <w:r w:rsidRPr="00504ED8">
              <w:rPr>
                <w:rFonts w:ascii="Times New Roman" w:hAnsi="Times New Roman" w:cs="Times New Roman"/>
                <w:b/>
                <w:sz w:val="28"/>
                <w:szCs w:val="36"/>
                <w:lang w:val="en-US" w:eastAsia="ru-RU"/>
              </w:rPr>
              <w:t>S</w:t>
            </w:r>
            <w:r w:rsidRPr="00504ED8">
              <w:rPr>
                <w:rFonts w:ascii="Times New Roman" w:hAnsi="Times New Roman" w:cs="Times New Roman"/>
                <w:b/>
                <w:sz w:val="28"/>
                <w:szCs w:val="36"/>
                <w:lang w:eastAsia="ru-RU"/>
              </w:rPr>
              <w:t>1112 Игровой комплекс</w:t>
            </w:r>
          </w:p>
          <w:p w:rsidR="00504ED8" w:rsidRPr="00504ED8" w:rsidRDefault="00504ED8" w:rsidP="00943951">
            <w:pPr>
              <w:suppressAutoHyphens w:val="0"/>
              <w:spacing w:after="0" w:line="240" w:lineRule="auto"/>
              <w:jc w:val="both"/>
              <w:rPr>
                <w:rFonts w:ascii="Times New Roman" w:hAnsi="Times New Roman" w:cs="Times New Roman"/>
                <w:sz w:val="24"/>
                <w:szCs w:val="24"/>
                <w:lang w:eastAsia="ru-RU"/>
              </w:rPr>
            </w:pPr>
            <w:r w:rsidRPr="00504ED8">
              <w:rPr>
                <w:rFonts w:ascii="Times New Roman" w:hAnsi="Times New Roman" w:cs="Times New Roman"/>
                <w:sz w:val="24"/>
                <w:szCs w:val="24"/>
                <w:lang w:eastAsia="ru-RU"/>
              </w:rPr>
              <w:t xml:space="preserve">Игровой комплекс в установленном виде длиной не менее 6040(±10)мм, шириной не менее 4680(±10)мм, высотой не менее 3645(±10)мм должен состоять из открытой игровой башни. </w:t>
            </w:r>
          </w:p>
          <w:p w:rsidR="00504ED8" w:rsidRPr="00504ED8" w:rsidRDefault="00504ED8" w:rsidP="00504ED8">
            <w:pPr>
              <w:suppressAutoHyphens w:val="0"/>
              <w:spacing w:after="0" w:line="240" w:lineRule="auto"/>
              <w:ind w:firstLine="709"/>
              <w:jc w:val="both"/>
              <w:rPr>
                <w:rFonts w:ascii="Times New Roman" w:hAnsi="Times New Roman" w:cs="Times New Roman"/>
                <w:sz w:val="24"/>
                <w:szCs w:val="24"/>
                <w:lang w:eastAsia="ru-RU"/>
              </w:rPr>
            </w:pPr>
            <w:r w:rsidRPr="00504ED8">
              <w:rPr>
                <w:rFonts w:ascii="Times New Roman" w:hAnsi="Times New Roman" w:cs="Times New Roman"/>
                <w:b/>
                <w:sz w:val="24"/>
                <w:szCs w:val="24"/>
                <w:lang w:eastAsia="ru-RU"/>
              </w:rPr>
              <w:t>Башня</w:t>
            </w:r>
            <w:r w:rsidRPr="00504ED8">
              <w:rPr>
                <w:rFonts w:ascii="Times New Roman" w:hAnsi="Times New Roman" w:cs="Times New Roman"/>
                <w:sz w:val="24"/>
                <w:szCs w:val="24"/>
                <w:lang w:eastAsia="ru-RU"/>
              </w:rPr>
              <w:t xml:space="preserve"> должна быть оборудована следующими игровыми элементами:</w:t>
            </w:r>
          </w:p>
          <w:p w:rsidR="00504ED8" w:rsidRPr="00504ED8" w:rsidRDefault="00504ED8" w:rsidP="00504ED8">
            <w:pPr>
              <w:suppressAutoHyphens w:val="0"/>
              <w:spacing w:after="0" w:line="240" w:lineRule="auto"/>
              <w:ind w:firstLine="709"/>
              <w:jc w:val="both"/>
              <w:rPr>
                <w:rFonts w:ascii="Times New Roman" w:hAnsi="Times New Roman" w:cs="Times New Roman"/>
                <w:sz w:val="24"/>
                <w:szCs w:val="24"/>
                <w:lang w:eastAsia="ru-RU"/>
              </w:rPr>
            </w:pPr>
            <w:r w:rsidRPr="00504ED8">
              <w:rPr>
                <w:rFonts w:ascii="Times New Roman" w:hAnsi="Times New Roman" w:cs="Times New Roman"/>
                <w:sz w:val="24"/>
                <w:szCs w:val="24"/>
                <w:lang w:eastAsia="ru-RU"/>
              </w:rPr>
              <w:t>- Игровой элемент «</w:t>
            </w:r>
            <w:r w:rsidRPr="00504ED8">
              <w:rPr>
                <w:rFonts w:ascii="Times New Roman" w:hAnsi="Times New Roman" w:cs="Times New Roman"/>
                <w:b/>
                <w:sz w:val="24"/>
                <w:szCs w:val="24"/>
                <w:lang w:eastAsia="ru-RU"/>
              </w:rPr>
              <w:t>Наклонная лазательная канатная сетка</w:t>
            </w:r>
            <w:r w:rsidRPr="00504ED8">
              <w:rPr>
                <w:rFonts w:ascii="Times New Roman" w:hAnsi="Times New Roman" w:cs="Times New Roman"/>
                <w:sz w:val="24"/>
                <w:szCs w:val="24"/>
                <w:lang w:eastAsia="ru-RU"/>
              </w:rPr>
              <w:t xml:space="preserve">». </w:t>
            </w:r>
          </w:p>
          <w:p w:rsidR="00BD2E3E" w:rsidRDefault="00504ED8" w:rsidP="00504ED8">
            <w:pPr>
              <w:suppressAutoHyphens w:val="0"/>
              <w:spacing w:after="0" w:line="240" w:lineRule="auto"/>
              <w:ind w:firstLine="708"/>
              <w:jc w:val="both"/>
              <w:rPr>
                <w:rFonts w:ascii="Times New Roman" w:hAnsi="Times New Roman" w:cs="Times New Roman"/>
                <w:sz w:val="24"/>
                <w:szCs w:val="24"/>
                <w:lang w:eastAsia="ru-RU"/>
              </w:rPr>
            </w:pPr>
            <w:r w:rsidRPr="00504ED8">
              <w:rPr>
                <w:rFonts w:ascii="Times New Roman" w:hAnsi="Times New Roman" w:cs="Times New Roman"/>
                <w:sz w:val="24"/>
                <w:szCs w:val="24"/>
                <w:lang w:eastAsia="ru-RU"/>
              </w:rPr>
              <w:t xml:space="preserve">- Игровой элемент </w:t>
            </w:r>
            <w:r w:rsidRPr="00504ED8">
              <w:rPr>
                <w:rFonts w:ascii="Times New Roman" w:hAnsi="Times New Roman" w:cs="Times New Roman"/>
                <w:b/>
                <w:sz w:val="24"/>
                <w:szCs w:val="24"/>
                <w:lang w:eastAsia="ru-RU"/>
              </w:rPr>
              <w:t>«Горка – скат»,</w:t>
            </w:r>
            <w:r w:rsidRPr="00504ED8">
              <w:rPr>
                <w:rFonts w:ascii="Times New Roman" w:hAnsi="Times New Roman" w:cs="Times New Roman"/>
                <w:sz w:val="24"/>
                <w:szCs w:val="24"/>
                <w:lang w:eastAsia="ru-RU"/>
              </w:rPr>
              <w:t xml:space="preserve"> </w:t>
            </w:r>
          </w:p>
          <w:p w:rsidR="00504ED8" w:rsidRPr="00504ED8" w:rsidRDefault="00504ED8" w:rsidP="007471CF">
            <w:pPr>
              <w:suppressAutoHyphens w:val="0"/>
              <w:spacing w:after="0" w:line="240" w:lineRule="auto"/>
              <w:ind w:firstLine="708"/>
              <w:jc w:val="both"/>
              <w:rPr>
                <w:rFonts w:ascii="Times New Roman" w:hAnsi="Times New Roman" w:cs="Times New Roman"/>
                <w:sz w:val="24"/>
                <w:szCs w:val="24"/>
                <w:lang w:eastAsia="ru-RU"/>
              </w:rPr>
            </w:pPr>
            <w:r w:rsidRPr="00504ED8">
              <w:rPr>
                <w:rFonts w:ascii="Times New Roman" w:hAnsi="Times New Roman" w:cs="Times New Roman"/>
                <w:sz w:val="24"/>
                <w:szCs w:val="24"/>
                <w:lang w:eastAsia="ru-RU"/>
              </w:rPr>
              <w:t>- Игровой элемент «</w:t>
            </w:r>
            <w:r w:rsidRPr="00504ED8">
              <w:rPr>
                <w:rFonts w:ascii="Times New Roman" w:hAnsi="Times New Roman" w:cs="Times New Roman"/>
                <w:b/>
                <w:sz w:val="24"/>
                <w:szCs w:val="24"/>
                <w:lang w:eastAsia="ru-RU"/>
              </w:rPr>
              <w:t>Ступенчатая лестница</w:t>
            </w:r>
          </w:p>
          <w:p w:rsidR="00504ED8" w:rsidRPr="00504ED8" w:rsidRDefault="00504ED8" w:rsidP="00504ED8">
            <w:pPr>
              <w:suppressAutoHyphens w:val="0"/>
              <w:spacing w:after="0" w:line="240" w:lineRule="auto"/>
              <w:ind w:firstLine="709"/>
              <w:rPr>
                <w:rFonts w:ascii="Times New Roman" w:hAnsi="Times New Roman" w:cs="Times New Roman"/>
                <w:sz w:val="24"/>
                <w:szCs w:val="24"/>
                <w:lang w:eastAsia="ru-RU"/>
              </w:rPr>
            </w:pPr>
            <w:r w:rsidRPr="00504ED8">
              <w:rPr>
                <w:rFonts w:ascii="Times New Roman" w:hAnsi="Times New Roman" w:cs="Times New Roman"/>
                <w:sz w:val="24"/>
                <w:szCs w:val="24"/>
                <w:lang w:eastAsia="ru-RU"/>
              </w:rPr>
              <w:t xml:space="preserve">Конструкция  элемента комплекса </w:t>
            </w:r>
            <w:r w:rsidRPr="00504ED8">
              <w:rPr>
                <w:rFonts w:ascii="Times New Roman" w:hAnsi="Times New Roman" w:cs="Times New Roman"/>
                <w:b/>
                <w:sz w:val="24"/>
                <w:szCs w:val="24"/>
                <w:lang w:eastAsia="ru-RU"/>
              </w:rPr>
              <w:t>«Качели»</w:t>
            </w:r>
            <w:r w:rsidRPr="00504ED8">
              <w:rPr>
                <w:rFonts w:ascii="Times New Roman" w:hAnsi="Times New Roman" w:cs="Times New Roman"/>
                <w:sz w:val="24"/>
                <w:szCs w:val="24"/>
                <w:lang w:eastAsia="ru-RU"/>
              </w:rPr>
              <w:t xml:space="preserve"> должна состоять </w:t>
            </w:r>
            <w:proofErr w:type="gramStart"/>
            <w:r w:rsidRPr="00504ED8">
              <w:rPr>
                <w:rFonts w:ascii="Times New Roman" w:hAnsi="Times New Roman" w:cs="Times New Roman"/>
                <w:sz w:val="24"/>
                <w:szCs w:val="24"/>
                <w:lang w:eastAsia="ru-RU"/>
              </w:rPr>
              <w:t>из</w:t>
            </w:r>
            <w:proofErr w:type="gramEnd"/>
            <w:r w:rsidRPr="00504ED8">
              <w:rPr>
                <w:rFonts w:ascii="Times New Roman" w:hAnsi="Times New Roman" w:cs="Times New Roman"/>
                <w:sz w:val="24"/>
                <w:szCs w:val="24"/>
                <w:lang w:eastAsia="ru-RU"/>
              </w:rPr>
              <w:t>:</w:t>
            </w:r>
          </w:p>
          <w:p w:rsidR="00504ED8" w:rsidRPr="00504ED8" w:rsidRDefault="00504ED8" w:rsidP="00504ED8">
            <w:pPr>
              <w:suppressAutoHyphens w:val="0"/>
              <w:spacing w:after="0" w:line="240" w:lineRule="auto"/>
              <w:ind w:firstLine="709"/>
              <w:rPr>
                <w:rFonts w:ascii="Times New Roman" w:hAnsi="Times New Roman" w:cs="Times New Roman"/>
                <w:sz w:val="24"/>
                <w:szCs w:val="24"/>
                <w:lang w:eastAsia="ru-RU"/>
              </w:rPr>
            </w:pPr>
            <w:r w:rsidRPr="00504ED8">
              <w:rPr>
                <w:rFonts w:ascii="Times New Roman" w:hAnsi="Times New Roman" w:cs="Times New Roman"/>
                <w:sz w:val="24"/>
                <w:szCs w:val="24"/>
                <w:lang w:eastAsia="ru-RU"/>
              </w:rPr>
              <w:t xml:space="preserve">- опорной стойки – не менее 2 </w:t>
            </w:r>
            <w:proofErr w:type="spellStart"/>
            <w:r w:rsidRPr="00504ED8">
              <w:rPr>
                <w:rFonts w:ascii="Times New Roman" w:hAnsi="Times New Roman" w:cs="Times New Roman"/>
                <w:sz w:val="24"/>
                <w:szCs w:val="24"/>
                <w:lang w:eastAsia="ru-RU"/>
              </w:rPr>
              <w:t>шт</w:t>
            </w:r>
            <w:proofErr w:type="spellEnd"/>
            <w:r w:rsidRPr="00504ED8">
              <w:rPr>
                <w:rFonts w:ascii="Times New Roman" w:hAnsi="Times New Roman" w:cs="Times New Roman"/>
                <w:sz w:val="24"/>
                <w:szCs w:val="24"/>
                <w:lang w:eastAsia="ru-RU"/>
              </w:rPr>
              <w:t>;</w:t>
            </w:r>
          </w:p>
          <w:p w:rsidR="00504ED8" w:rsidRPr="00504ED8" w:rsidRDefault="00504ED8" w:rsidP="00504ED8">
            <w:pPr>
              <w:suppressAutoHyphens w:val="0"/>
              <w:spacing w:after="0" w:line="240" w:lineRule="auto"/>
              <w:ind w:firstLine="709"/>
              <w:rPr>
                <w:rFonts w:ascii="Times New Roman" w:hAnsi="Times New Roman" w:cs="Times New Roman"/>
                <w:sz w:val="24"/>
                <w:szCs w:val="24"/>
                <w:lang w:eastAsia="ru-RU"/>
              </w:rPr>
            </w:pPr>
            <w:r w:rsidRPr="00504ED8">
              <w:rPr>
                <w:rFonts w:ascii="Times New Roman" w:hAnsi="Times New Roman" w:cs="Times New Roman"/>
                <w:sz w:val="24"/>
                <w:szCs w:val="24"/>
                <w:lang w:eastAsia="ru-RU"/>
              </w:rPr>
              <w:t>- несущей балки с одним подвесом.</w:t>
            </w:r>
          </w:p>
          <w:p w:rsidR="00504ED8" w:rsidRPr="007471CF" w:rsidRDefault="00504ED8" w:rsidP="00504ED8">
            <w:pPr>
              <w:suppressAutoHyphens w:val="0"/>
              <w:spacing w:after="0" w:line="240" w:lineRule="auto"/>
              <w:ind w:firstLine="708"/>
              <w:jc w:val="both"/>
              <w:rPr>
                <w:rFonts w:ascii="Times New Roman" w:hAnsi="Times New Roman" w:cs="Times New Roman"/>
                <w:sz w:val="24"/>
                <w:szCs w:val="24"/>
                <w:lang w:eastAsia="ru-RU"/>
              </w:rPr>
            </w:pPr>
            <w:r w:rsidRPr="007471CF">
              <w:rPr>
                <w:rFonts w:ascii="Times New Roman" w:hAnsi="Times New Roman" w:cs="Times New Roman"/>
                <w:sz w:val="24"/>
                <w:szCs w:val="24"/>
                <w:lang w:eastAsia="ru-RU"/>
              </w:rPr>
              <w:t>Игровой комплекс должен иметь паспорт изделия, комплектовочную ведомость, схему сборки, сертификат соответствия и экспертное заключение.</w:t>
            </w:r>
          </w:p>
          <w:p w:rsidR="00504ED8" w:rsidRPr="007471CF" w:rsidRDefault="00504ED8" w:rsidP="00504ED8">
            <w:pPr>
              <w:suppressAutoHyphens w:val="0"/>
              <w:spacing w:after="0" w:line="240" w:lineRule="auto"/>
              <w:ind w:firstLine="708"/>
              <w:jc w:val="both"/>
              <w:rPr>
                <w:rFonts w:ascii="Times New Roman" w:hAnsi="Times New Roman" w:cs="Times New Roman"/>
                <w:sz w:val="24"/>
                <w:szCs w:val="24"/>
                <w:lang w:eastAsia="ru-RU"/>
              </w:rPr>
            </w:pPr>
            <w:r w:rsidRPr="007471CF">
              <w:rPr>
                <w:rFonts w:ascii="Times New Roman" w:hAnsi="Times New Roman" w:cs="Times New Roman"/>
                <w:sz w:val="24"/>
                <w:szCs w:val="24"/>
                <w:lang w:eastAsia="ru-RU"/>
              </w:rPr>
              <w:t>На игровой комплекс должна быть установлена идентификационная табличка, содержащая информацию:</w:t>
            </w:r>
          </w:p>
          <w:p w:rsidR="00504ED8" w:rsidRPr="007471CF" w:rsidRDefault="00504ED8" w:rsidP="00504ED8">
            <w:pPr>
              <w:suppressAutoHyphens w:val="0"/>
              <w:spacing w:after="0" w:line="240" w:lineRule="auto"/>
              <w:ind w:firstLine="708"/>
              <w:jc w:val="both"/>
              <w:rPr>
                <w:rFonts w:ascii="Times New Roman" w:hAnsi="Times New Roman" w:cs="Times New Roman"/>
                <w:sz w:val="24"/>
                <w:szCs w:val="24"/>
                <w:lang w:eastAsia="ru-RU"/>
              </w:rPr>
            </w:pPr>
            <w:r w:rsidRPr="007471CF">
              <w:rPr>
                <w:rFonts w:ascii="Times New Roman" w:hAnsi="Times New Roman" w:cs="Times New Roman"/>
                <w:sz w:val="24"/>
                <w:szCs w:val="24"/>
                <w:lang w:eastAsia="ru-RU"/>
              </w:rPr>
              <w:t>- наименование и адрес изготовителя</w:t>
            </w:r>
          </w:p>
          <w:p w:rsidR="00504ED8" w:rsidRPr="007471CF" w:rsidRDefault="00504ED8" w:rsidP="00504ED8">
            <w:pPr>
              <w:suppressAutoHyphens w:val="0"/>
              <w:spacing w:after="0" w:line="240" w:lineRule="auto"/>
              <w:ind w:firstLine="708"/>
              <w:jc w:val="both"/>
              <w:rPr>
                <w:rFonts w:ascii="Times New Roman" w:hAnsi="Times New Roman" w:cs="Times New Roman"/>
                <w:sz w:val="24"/>
                <w:szCs w:val="24"/>
                <w:lang w:eastAsia="ru-RU"/>
              </w:rPr>
            </w:pPr>
            <w:r w:rsidRPr="007471CF">
              <w:rPr>
                <w:rFonts w:ascii="Times New Roman" w:hAnsi="Times New Roman" w:cs="Times New Roman"/>
                <w:sz w:val="24"/>
                <w:szCs w:val="24"/>
                <w:lang w:eastAsia="ru-RU"/>
              </w:rPr>
              <w:t>- заводской номер</w:t>
            </w:r>
          </w:p>
          <w:p w:rsidR="00504ED8" w:rsidRPr="007471CF" w:rsidRDefault="00504ED8" w:rsidP="00504ED8">
            <w:pPr>
              <w:suppressAutoHyphens w:val="0"/>
              <w:spacing w:after="0" w:line="240" w:lineRule="auto"/>
              <w:ind w:firstLine="708"/>
              <w:jc w:val="both"/>
              <w:rPr>
                <w:rFonts w:ascii="Times New Roman" w:hAnsi="Times New Roman" w:cs="Times New Roman"/>
                <w:sz w:val="24"/>
                <w:szCs w:val="24"/>
                <w:lang w:eastAsia="ru-RU"/>
              </w:rPr>
            </w:pPr>
            <w:r w:rsidRPr="007471CF">
              <w:rPr>
                <w:rFonts w:ascii="Times New Roman" w:hAnsi="Times New Roman" w:cs="Times New Roman"/>
                <w:sz w:val="24"/>
                <w:szCs w:val="24"/>
                <w:lang w:eastAsia="ru-RU"/>
              </w:rPr>
              <w:t>- дата выпуска</w:t>
            </w:r>
          </w:p>
          <w:p w:rsidR="00504ED8" w:rsidRPr="00504ED8" w:rsidRDefault="00504ED8" w:rsidP="00504ED8">
            <w:pPr>
              <w:suppressAutoHyphens w:val="0"/>
              <w:spacing w:after="0" w:line="240" w:lineRule="auto"/>
              <w:ind w:firstLine="709"/>
              <w:jc w:val="both"/>
              <w:rPr>
                <w:rFonts w:ascii="Times New Roman" w:hAnsi="Times New Roman" w:cs="Times New Roman"/>
                <w:sz w:val="24"/>
                <w:szCs w:val="24"/>
                <w:lang w:eastAsia="ru-RU"/>
              </w:rPr>
            </w:pPr>
            <w:r w:rsidRPr="007471CF">
              <w:rPr>
                <w:rFonts w:ascii="Times New Roman" w:hAnsi="Times New Roman" w:cs="Times New Roman"/>
                <w:sz w:val="24"/>
                <w:szCs w:val="24"/>
                <w:lang w:eastAsia="ru-RU"/>
              </w:rPr>
              <w:t>Табличка и её покрытие должны быть выполнены из атмосферостойких материалов согласно ГОСТ 2.201-80.</w:t>
            </w:r>
            <w:r w:rsidRPr="00504ED8">
              <w:rPr>
                <w:rFonts w:ascii="Times New Roman" w:hAnsi="Times New Roman" w:cs="Times New Roman"/>
                <w:sz w:val="24"/>
                <w:szCs w:val="24"/>
                <w:lang w:eastAsia="ru-RU"/>
              </w:rPr>
              <w:t xml:space="preserve">                                        </w:t>
            </w:r>
          </w:p>
          <w:p w:rsidR="0069591A" w:rsidRPr="004A333D" w:rsidRDefault="0069591A" w:rsidP="00916426">
            <w:pPr>
              <w:spacing w:after="0"/>
              <w:jc w:val="both"/>
              <w:rPr>
                <w:rFonts w:ascii="Times New Roman" w:hAnsi="Times New Roman" w:cs="Times New Roman"/>
                <w:b/>
                <w:sz w:val="24"/>
                <w:szCs w:val="24"/>
                <w:lang w:eastAsia="ru-RU"/>
              </w:rPr>
            </w:pPr>
          </w:p>
        </w:tc>
      </w:tr>
      <w:tr w:rsidR="00A13877" w:rsidRPr="004042BB" w:rsidTr="00881807">
        <w:tc>
          <w:tcPr>
            <w:tcW w:w="851" w:type="dxa"/>
            <w:tcBorders>
              <w:top w:val="single" w:sz="4" w:space="0" w:color="auto"/>
              <w:left w:val="single" w:sz="4" w:space="0" w:color="auto"/>
              <w:bottom w:val="single" w:sz="4" w:space="0" w:color="auto"/>
              <w:right w:val="single" w:sz="4" w:space="0" w:color="auto"/>
            </w:tcBorders>
          </w:tcPr>
          <w:p w:rsidR="00A13877" w:rsidRPr="004042BB" w:rsidRDefault="00A50188"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9639" w:type="dxa"/>
            <w:tcBorders>
              <w:top w:val="single" w:sz="4" w:space="0" w:color="auto"/>
              <w:left w:val="single" w:sz="4" w:space="0" w:color="auto"/>
              <w:bottom w:val="single" w:sz="4" w:space="0" w:color="auto"/>
              <w:right w:val="single" w:sz="4" w:space="0" w:color="auto"/>
            </w:tcBorders>
          </w:tcPr>
          <w:p w:rsidR="00D35EEC" w:rsidRPr="004042BB" w:rsidRDefault="00EF4290"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Песок природный </w:t>
            </w:r>
            <w:r w:rsidR="006E2214" w:rsidRPr="004042BB">
              <w:rPr>
                <w:rFonts w:ascii="Times New Roman" w:eastAsia="Lucida Sans Unicode" w:hAnsi="Times New Roman" w:cs="Times New Roman"/>
                <w:kern w:val="1"/>
                <w:sz w:val="24"/>
                <w:szCs w:val="24"/>
                <w:lang w:eastAsia="hi-IN" w:bidi="hi-IN"/>
              </w:rPr>
              <w:t>д</w:t>
            </w:r>
            <w:r w:rsidR="00D35EEC" w:rsidRPr="004042BB">
              <w:rPr>
                <w:rFonts w:ascii="Times New Roman" w:eastAsia="Lucida Sans Unicode" w:hAnsi="Times New Roman" w:cs="Times New Roman"/>
                <w:kern w:val="1"/>
                <w:sz w:val="24"/>
                <w:szCs w:val="24"/>
                <w:lang w:eastAsia="hi-IN" w:bidi="hi-IN"/>
              </w:rPr>
              <w:t>ля строительных работ средней крупности, I</w:t>
            </w:r>
            <w:r w:rsidR="00D35EEC" w:rsidRPr="004042BB">
              <w:rPr>
                <w:rFonts w:ascii="Times New Roman" w:eastAsia="Lucida Sans Unicode" w:hAnsi="Times New Roman" w:cs="Times New Roman"/>
                <w:kern w:val="1"/>
                <w:sz w:val="24"/>
                <w:szCs w:val="24"/>
                <w:lang w:val="en-US" w:eastAsia="hi-IN" w:bidi="hi-IN"/>
              </w:rPr>
              <w:t>I</w:t>
            </w:r>
            <w:r w:rsidR="00D35EEC" w:rsidRPr="004042BB">
              <w:rPr>
                <w:rFonts w:ascii="Times New Roman" w:eastAsia="Lucida Sans Unicode" w:hAnsi="Times New Roman" w:cs="Times New Roman"/>
                <w:kern w:val="1"/>
                <w:sz w:val="24"/>
                <w:szCs w:val="24"/>
                <w:lang w:eastAsia="hi-IN" w:bidi="hi-IN"/>
              </w:rPr>
              <w:t xml:space="preserve"> класса, модуль крупности зерен св. 2,0 до 2,5 </w:t>
            </w:r>
            <w:proofErr w:type="spellStart"/>
            <w:r w:rsidR="00D35EEC" w:rsidRPr="004042BB">
              <w:rPr>
                <w:rFonts w:ascii="Times New Roman" w:eastAsia="Lucida Sans Unicode" w:hAnsi="Times New Roman" w:cs="Times New Roman"/>
                <w:kern w:val="1"/>
                <w:sz w:val="24"/>
                <w:szCs w:val="24"/>
                <w:lang w:eastAsia="hi-IN" w:bidi="hi-IN"/>
              </w:rPr>
              <w:t>Мк</w:t>
            </w:r>
            <w:proofErr w:type="spellEnd"/>
            <w:r w:rsidR="00D35EEC" w:rsidRPr="004042BB">
              <w:rPr>
                <w:rFonts w:ascii="Times New Roman" w:eastAsia="Lucida Sans Unicode" w:hAnsi="Times New Roman" w:cs="Times New Roman"/>
                <w:kern w:val="1"/>
                <w:sz w:val="24"/>
                <w:szCs w:val="24"/>
                <w:lang w:eastAsia="hi-IN" w:bidi="hi-IN"/>
              </w:rPr>
              <w:t xml:space="preserve"> (неизменяемый показатель). </w:t>
            </w:r>
          </w:p>
          <w:p w:rsidR="00D35EEC" w:rsidRPr="004042BB" w:rsidRDefault="00D35EEC"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по массе не более 3% (неизменяемый показатель). </w:t>
            </w:r>
          </w:p>
          <w:p w:rsidR="00E808D8" w:rsidRPr="004042BB" w:rsidRDefault="00D35EEC"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0,5% (неизменяемый показатель). </w:t>
            </w:r>
          </w:p>
        </w:tc>
      </w:tr>
      <w:tr w:rsidR="00A13877" w:rsidRPr="004042BB" w:rsidTr="00881807">
        <w:trPr>
          <w:trHeight w:val="796"/>
        </w:trPr>
        <w:tc>
          <w:tcPr>
            <w:tcW w:w="851" w:type="dxa"/>
            <w:tcBorders>
              <w:top w:val="single" w:sz="4" w:space="0" w:color="auto"/>
              <w:left w:val="single" w:sz="4" w:space="0" w:color="auto"/>
              <w:bottom w:val="single" w:sz="4" w:space="0" w:color="auto"/>
              <w:right w:val="single" w:sz="4" w:space="0" w:color="auto"/>
            </w:tcBorders>
          </w:tcPr>
          <w:p w:rsidR="00A13877" w:rsidRPr="004042BB" w:rsidRDefault="00A50188" w:rsidP="00EC2BB9">
            <w:pPr>
              <w:pStyle w:val="ac"/>
              <w:jc w:val="center"/>
              <w:rPr>
                <w:rFonts w:ascii="Times New Roman" w:hAnsi="Times New Roman" w:cs="Times New Roman"/>
                <w:sz w:val="24"/>
                <w:szCs w:val="24"/>
              </w:rPr>
            </w:pPr>
            <w:r>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tcPr>
          <w:p w:rsidR="00E85CA0" w:rsidRPr="004042BB" w:rsidRDefault="00A13877"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Смеси готовые щебеночно-песчаные (ГОСТ25607-2009) номер С</w:t>
            </w:r>
            <w:proofErr w:type="gramStart"/>
            <w:r w:rsidRPr="004042BB">
              <w:rPr>
                <w:rFonts w:ascii="Times New Roman" w:hAnsi="Times New Roman" w:cs="Times New Roman"/>
                <w:sz w:val="24"/>
                <w:szCs w:val="24"/>
              </w:rPr>
              <w:t>4</w:t>
            </w:r>
            <w:proofErr w:type="gramEnd"/>
            <w:r w:rsidR="00E85CA0" w:rsidRPr="004042BB">
              <w:rPr>
                <w:rFonts w:ascii="Times New Roman" w:hAnsi="Times New Roman" w:cs="Times New Roman"/>
                <w:sz w:val="24"/>
                <w:szCs w:val="24"/>
              </w:rPr>
              <w:t xml:space="preserve"> (Природные)</w:t>
            </w:r>
            <w:r w:rsidR="004042BB" w:rsidRPr="004042BB">
              <w:rPr>
                <w:rFonts w:ascii="Times New Roman" w:hAnsi="Times New Roman" w:cs="Times New Roman"/>
                <w:sz w:val="24"/>
                <w:szCs w:val="24"/>
              </w:rPr>
              <w:t>,          типа «НОРИКА»</w:t>
            </w:r>
            <w:r w:rsidRPr="004042BB">
              <w:rPr>
                <w:rFonts w:ascii="Times New Roman" w:hAnsi="Times New Roman" w:cs="Times New Roman"/>
                <w:sz w:val="24"/>
                <w:szCs w:val="24"/>
              </w:rPr>
              <w:t>, размер зерен 0-80мм</w:t>
            </w:r>
            <w:r w:rsidR="00E85CA0" w:rsidRPr="004042BB">
              <w:rPr>
                <w:rFonts w:ascii="Times New Roman" w:eastAsia="Lucida Sans Unicode" w:hAnsi="Times New Roman" w:cs="Times New Roman"/>
                <w:kern w:val="1"/>
                <w:sz w:val="24"/>
                <w:szCs w:val="24"/>
                <w:lang w:eastAsia="hi-IN" w:bidi="hi-IN"/>
              </w:rPr>
              <w:t>.</w:t>
            </w:r>
          </w:p>
          <w:p w:rsidR="00E85CA0" w:rsidRPr="004042BB" w:rsidRDefault="00E85CA0"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E85CA0" w:rsidRPr="004042BB" w:rsidRDefault="00E85CA0"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Наибольшая крупность зерен щебня не менее 10 мм и не более 70 мм (неизменяемый показатель).</w:t>
            </w:r>
          </w:p>
          <w:p w:rsidR="00E85CA0" w:rsidRPr="004042BB" w:rsidRDefault="00E85CA0"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не должно превышать </w:t>
            </w:r>
            <w:r w:rsidR="00F4459A" w:rsidRPr="004042BB">
              <w:rPr>
                <w:rFonts w:ascii="Times New Roman" w:eastAsia="Lucida Sans Unicode" w:hAnsi="Times New Roman" w:cs="Times New Roman"/>
                <w:kern w:val="1"/>
                <w:sz w:val="24"/>
                <w:szCs w:val="24"/>
                <w:lang w:eastAsia="hi-IN" w:bidi="hi-IN"/>
              </w:rPr>
              <w:t>1,2</w:t>
            </w:r>
            <w:r w:rsidRPr="004042BB">
              <w:rPr>
                <w:rFonts w:ascii="Times New Roman" w:eastAsia="Lucida Sans Unicode" w:hAnsi="Times New Roman" w:cs="Times New Roman"/>
                <w:kern w:val="1"/>
                <w:sz w:val="24"/>
                <w:szCs w:val="24"/>
                <w:lang w:eastAsia="hi-IN" w:bidi="hi-IN"/>
              </w:rPr>
              <w:t xml:space="preserve"> % (неизменный показатель). </w:t>
            </w:r>
          </w:p>
          <w:p w:rsidR="00F4459A" w:rsidRPr="004042BB" w:rsidRDefault="00F4459A"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зерен игловатой и лещадной формы не должно превышать 27,4 % (неизменный показатель)</w:t>
            </w:r>
          </w:p>
          <w:p w:rsidR="00045A66" w:rsidRPr="004042BB" w:rsidRDefault="00B25934" w:rsidP="00B25934">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A13877" w:rsidRPr="004042BB" w:rsidTr="00881807">
        <w:trPr>
          <w:trHeight w:val="916"/>
        </w:trPr>
        <w:tc>
          <w:tcPr>
            <w:tcW w:w="851" w:type="dxa"/>
            <w:tcBorders>
              <w:top w:val="single" w:sz="4" w:space="0" w:color="auto"/>
              <w:left w:val="single" w:sz="4" w:space="0" w:color="auto"/>
              <w:bottom w:val="single" w:sz="4" w:space="0" w:color="auto"/>
              <w:right w:val="single" w:sz="4" w:space="0" w:color="auto"/>
            </w:tcBorders>
          </w:tcPr>
          <w:p w:rsidR="00A13877" w:rsidRPr="004042BB" w:rsidRDefault="00A50188" w:rsidP="00EC2BB9">
            <w:pPr>
              <w:pStyle w:val="ac"/>
              <w:jc w:val="center"/>
              <w:rPr>
                <w:rFonts w:ascii="Times New Roman" w:hAnsi="Times New Roman" w:cs="Times New Roman"/>
                <w:sz w:val="24"/>
                <w:szCs w:val="24"/>
              </w:rPr>
            </w:pPr>
            <w:r>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045A66" w:rsidRPr="004042BB" w:rsidRDefault="00A13877" w:rsidP="00A13877">
            <w:pPr>
              <w:pStyle w:val="ac"/>
              <w:rPr>
                <w:rFonts w:ascii="Times New Roman" w:hAnsi="Times New Roman" w:cs="Times New Roman"/>
                <w:sz w:val="24"/>
                <w:szCs w:val="24"/>
              </w:rPr>
            </w:pPr>
            <w:r w:rsidRPr="004042BB">
              <w:rPr>
                <w:rFonts w:ascii="Times New Roman" w:hAnsi="Times New Roman" w:cs="Times New Roman"/>
                <w:sz w:val="24"/>
                <w:szCs w:val="24"/>
              </w:rPr>
              <w:t>Смеси готовые щебеночно-песчаные (ГОСТ25607-2009) номер С5</w:t>
            </w:r>
            <w:r w:rsidR="008160EA" w:rsidRPr="004042BB">
              <w:rPr>
                <w:rFonts w:ascii="Times New Roman" w:hAnsi="Times New Roman" w:cs="Times New Roman"/>
                <w:sz w:val="24"/>
                <w:szCs w:val="24"/>
              </w:rPr>
              <w:t xml:space="preserve"> (природные)</w:t>
            </w:r>
            <w:r w:rsidRPr="004042BB">
              <w:rPr>
                <w:rFonts w:ascii="Times New Roman" w:hAnsi="Times New Roman" w:cs="Times New Roman"/>
                <w:sz w:val="24"/>
                <w:szCs w:val="24"/>
              </w:rPr>
              <w:t xml:space="preserve">, </w:t>
            </w:r>
            <w:r w:rsidR="004042BB" w:rsidRPr="004042BB">
              <w:rPr>
                <w:rFonts w:ascii="Times New Roman" w:hAnsi="Times New Roman" w:cs="Times New Roman"/>
                <w:sz w:val="24"/>
                <w:szCs w:val="24"/>
              </w:rPr>
              <w:t xml:space="preserve">             типа «НОРИКА», </w:t>
            </w:r>
            <w:r w:rsidRPr="004042BB">
              <w:rPr>
                <w:rFonts w:ascii="Times New Roman" w:hAnsi="Times New Roman" w:cs="Times New Roman"/>
                <w:sz w:val="24"/>
                <w:szCs w:val="24"/>
              </w:rPr>
              <w:t>размер зерен 0-4</w:t>
            </w:r>
            <w:r w:rsidR="00F4459A" w:rsidRPr="004042BB">
              <w:rPr>
                <w:rFonts w:ascii="Times New Roman" w:hAnsi="Times New Roman" w:cs="Times New Roman"/>
                <w:sz w:val="24"/>
                <w:szCs w:val="24"/>
              </w:rPr>
              <w:t xml:space="preserve">5 </w:t>
            </w:r>
            <w:r w:rsidRPr="004042BB">
              <w:rPr>
                <w:rFonts w:ascii="Times New Roman" w:hAnsi="Times New Roman" w:cs="Times New Roman"/>
                <w:sz w:val="24"/>
                <w:szCs w:val="24"/>
              </w:rPr>
              <w:t>мм</w:t>
            </w:r>
            <w:r w:rsidR="008160EA" w:rsidRPr="004042BB">
              <w:rPr>
                <w:rFonts w:ascii="Times New Roman" w:hAnsi="Times New Roman" w:cs="Times New Roman"/>
                <w:sz w:val="24"/>
                <w:szCs w:val="24"/>
              </w:rPr>
              <w:t>.</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Наибольшая крупность зерен щебня не менее 10 мм и не более </w:t>
            </w:r>
            <w:r w:rsidR="005B35DF" w:rsidRPr="004042BB">
              <w:rPr>
                <w:rFonts w:ascii="Times New Roman" w:eastAsia="Lucida Sans Unicode" w:hAnsi="Times New Roman" w:cs="Times New Roman"/>
                <w:kern w:val="1"/>
                <w:sz w:val="24"/>
                <w:szCs w:val="24"/>
                <w:lang w:eastAsia="hi-IN" w:bidi="hi-IN"/>
              </w:rPr>
              <w:t>4</w:t>
            </w:r>
            <w:r w:rsidRPr="004042BB">
              <w:rPr>
                <w:rFonts w:ascii="Times New Roman" w:eastAsia="Lucida Sans Unicode" w:hAnsi="Times New Roman" w:cs="Times New Roman"/>
                <w:kern w:val="1"/>
                <w:sz w:val="24"/>
                <w:szCs w:val="24"/>
                <w:lang w:eastAsia="hi-IN" w:bidi="hi-IN"/>
              </w:rPr>
              <w:t>0 мм (неизменяемый показатель).</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глинистых и пылевид</w:t>
            </w:r>
            <w:r w:rsidR="00F4459A" w:rsidRPr="004042BB">
              <w:rPr>
                <w:rFonts w:ascii="Times New Roman" w:eastAsia="Lucida Sans Unicode" w:hAnsi="Times New Roman" w:cs="Times New Roman"/>
                <w:kern w:val="1"/>
                <w:sz w:val="24"/>
                <w:szCs w:val="24"/>
                <w:lang w:eastAsia="hi-IN" w:bidi="hi-IN"/>
              </w:rPr>
              <w:t>ных частиц не должно превышать 1,2</w:t>
            </w:r>
            <w:r w:rsidRPr="004042BB">
              <w:rPr>
                <w:rFonts w:ascii="Times New Roman" w:eastAsia="Lucida Sans Unicode" w:hAnsi="Times New Roman" w:cs="Times New Roman"/>
                <w:kern w:val="1"/>
                <w:sz w:val="24"/>
                <w:szCs w:val="24"/>
                <w:lang w:eastAsia="hi-IN" w:bidi="hi-IN"/>
              </w:rPr>
              <w:t xml:space="preserve"> % (неизменный показатель). </w:t>
            </w:r>
          </w:p>
          <w:p w:rsidR="00B25934" w:rsidRPr="004042BB" w:rsidRDefault="00B25934"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9F5B8B" w:rsidRPr="004042BB" w:rsidTr="00881807">
        <w:tc>
          <w:tcPr>
            <w:tcW w:w="851" w:type="dxa"/>
            <w:tcBorders>
              <w:top w:val="single" w:sz="4" w:space="0" w:color="auto"/>
              <w:left w:val="single" w:sz="4" w:space="0" w:color="auto"/>
              <w:bottom w:val="single" w:sz="4" w:space="0" w:color="auto"/>
              <w:right w:val="single" w:sz="4" w:space="0" w:color="auto"/>
            </w:tcBorders>
          </w:tcPr>
          <w:p w:rsidR="009F5B8B" w:rsidRPr="004042BB" w:rsidRDefault="00A50188" w:rsidP="00EC2BB9">
            <w:pPr>
              <w:pStyle w:val="ac"/>
              <w:jc w:val="center"/>
              <w:rPr>
                <w:rFonts w:ascii="Times New Roman" w:hAnsi="Times New Roman" w:cs="Times New Roman"/>
                <w:sz w:val="24"/>
                <w:szCs w:val="24"/>
              </w:rPr>
            </w:pPr>
            <w:r>
              <w:rPr>
                <w:rFonts w:ascii="Times New Roman" w:hAnsi="Times New Roman" w:cs="Times New Roman"/>
                <w:sz w:val="24"/>
                <w:szCs w:val="24"/>
              </w:rPr>
              <w:t>8</w:t>
            </w:r>
          </w:p>
        </w:tc>
        <w:tc>
          <w:tcPr>
            <w:tcW w:w="9639" w:type="dxa"/>
            <w:tcBorders>
              <w:top w:val="single" w:sz="4" w:space="0" w:color="auto"/>
              <w:left w:val="single" w:sz="4" w:space="0" w:color="auto"/>
              <w:bottom w:val="single" w:sz="4" w:space="0" w:color="auto"/>
              <w:right w:val="single" w:sz="4" w:space="0" w:color="auto"/>
            </w:tcBorders>
          </w:tcPr>
          <w:p w:rsidR="008160EA" w:rsidRPr="004042BB" w:rsidRDefault="00830646"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Щебень из </w:t>
            </w:r>
            <w:r w:rsidR="008160EA" w:rsidRPr="004042BB">
              <w:rPr>
                <w:rFonts w:ascii="Times New Roman" w:eastAsia="Lucida Sans Unicode" w:hAnsi="Times New Roman" w:cs="Times New Roman"/>
                <w:kern w:val="1"/>
                <w:sz w:val="24"/>
                <w:szCs w:val="24"/>
                <w:lang w:eastAsia="hi-IN" w:bidi="hi-IN"/>
              </w:rPr>
              <w:t xml:space="preserve">гравия.  Марка по </w:t>
            </w:r>
            <w:proofErr w:type="spellStart"/>
            <w:r w:rsidR="008160EA" w:rsidRPr="004042BB">
              <w:rPr>
                <w:rFonts w:ascii="Times New Roman" w:eastAsia="Lucida Sans Unicode" w:hAnsi="Times New Roman" w:cs="Times New Roman"/>
                <w:kern w:val="1"/>
                <w:sz w:val="24"/>
                <w:szCs w:val="24"/>
                <w:lang w:eastAsia="hi-IN" w:bidi="hi-IN"/>
              </w:rPr>
              <w:t>дробимости</w:t>
            </w:r>
            <w:proofErr w:type="spellEnd"/>
            <w:r w:rsidR="008160EA" w:rsidRPr="004042BB">
              <w:rPr>
                <w:rFonts w:ascii="Times New Roman" w:eastAsia="Lucida Sans Unicode" w:hAnsi="Times New Roman" w:cs="Times New Roman"/>
                <w:kern w:val="1"/>
                <w:sz w:val="24"/>
                <w:szCs w:val="24"/>
                <w:lang w:eastAsia="hi-IN" w:bidi="hi-IN"/>
              </w:rPr>
              <w:t xml:space="preserve">  М</w:t>
            </w:r>
            <w:r w:rsidR="009C748E" w:rsidRPr="004042BB">
              <w:rPr>
                <w:rFonts w:ascii="Times New Roman" w:eastAsia="Lucida Sans Unicode" w:hAnsi="Times New Roman" w:cs="Times New Roman"/>
                <w:kern w:val="1"/>
                <w:sz w:val="24"/>
                <w:szCs w:val="24"/>
                <w:lang w:eastAsia="hi-IN" w:bidi="hi-IN"/>
              </w:rPr>
              <w:t xml:space="preserve"> </w:t>
            </w:r>
            <w:r w:rsidR="008160EA" w:rsidRPr="004042BB">
              <w:rPr>
                <w:rFonts w:ascii="Times New Roman" w:eastAsia="Lucida Sans Unicode" w:hAnsi="Times New Roman" w:cs="Times New Roman"/>
                <w:kern w:val="1"/>
                <w:sz w:val="24"/>
                <w:szCs w:val="24"/>
                <w:lang w:eastAsia="hi-IN" w:bidi="hi-IN"/>
              </w:rPr>
              <w:t>800.</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i/>
                <w:kern w:val="1"/>
                <w:sz w:val="24"/>
                <w:szCs w:val="24"/>
                <w:shd w:val="clear" w:color="auto" w:fill="FFFFFF"/>
                <w:lang w:eastAsia="hi-IN" w:bidi="hi-IN"/>
              </w:rPr>
            </w:pPr>
            <w:r w:rsidRPr="004042BB">
              <w:rPr>
                <w:rFonts w:ascii="Times New Roman" w:eastAsia="Lucida Sans Unicode" w:hAnsi="Times New Roman" w:cs="Times New Roman"/>
                <w:kern w:val="1"/>
                <w:sz w:val="24"/>
                <w:szCs w:val="24"/>
                <w:shd w:val="clear" w:color="auto" w:fill="FFFFFF"/>
                <w:lang w:eastAsia="hi-IN" w:bidi="hi-IN"/>
              </w:rPr>
              <w:t xml:space="preserve">Содержание пылевидных и глинистых частиц по массе не более 1%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i/>
                <w:kern w:val="1"/>
                <w:sz w:val="24"/>
                <w:szCs w:val="24"/>
                <w:shd w:val="clear" w:color="auto" w:fill="FFFFFF"/>
                <w:lang w:eastAsia="hi-IN" w:bidi="hi-IN"/>
              </w:rPr>
              <w:t>.</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0,25% (неизменяемый показатель). </w:t>
            </w:r>
          </w:p>
          <w:p w:rsidR="009F5B8B" w:rsidRPr="004042BB" w:rsidRDefault="008160EA" w:rsidP="009C748E">
            <w:pPr>
              <w:pStyle w:val="ac"/>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Фракция св. </w:t>
            </w:r>
            <w:r w:rsidR="009C748E" w:rsidRPr="004042BB">
              <w:rPr>
                <w:rFonts w:ascii="Times New Roman" w:eastAsia="Lucida Sans Unicode" w:hAnsi="Times New Roman" w:cs="Times New Roman"/>
                <w:kern w:val="1"/>
                <w:sz w:val="24"/>
                <w:szCs w:val="24"/>
                <w:lang w:eastAsia="hi-IN" w:bidi="hi-IN"/>
              </w:rPr>
              <w:t>2</w:t>
            </w:r>
            <w:r w:rsidRPr="004042BB">
              <w:rPr>
                <w:rFonts w:ascii="Times New Roman" w:eastAsia="Lucida Sans Unicode" w:hAnsi="Times New Roman" w:cs="Times New Roman"/>
                <w:kern w:val="1"/>
                <w:sz w:val="24"/>
                <w:szCs w:val="24"/>
                <w:lang w:eastAsia="hi-IN" w:bidi="hi-IN"/>
              </w:rPr>
              <w:t>0 мм до 4</w:t>
            </w:r>
            <w:r w:rsidR="009C748E" w:rsidRPr="004042BB">
              <w:rPr>
                <w:rFonts w:ascii="Times New Roman" w:eastAsia="Lucida Sans Unicode" w:hAnsi="Times New Roman" w:cs="Times New Roman"/>
                <w:kern w:val="1"/>
                <w:sz w:val="24"/>
                <w:szCs w:val="24"/>
                <w:lang w:eastAsia="hi-IN" w:bidi="hi-IN"/>
              </w:rPr>
              <w:t>0</w:t>
            </w:r>
            <w:r w:rsidRPr="004042BB">
              <w:rPr>
                <w:rFonts w:ascii="Times New Roman" w:eastAsia="Lucida Sans Unicode" w:hAnsi="Times New Roman" w:cs="Times New Roman"/>
                <w:kern w:val="1"/>
                <w:sz w:val="24"/>
                <w:szCs w:val="24"/>
                <w:lang w:eastAsia="hi-IN" w:bidi="hi-IN"/>
              </w:rPr>
              <w:t xml:space="preserve"> мм (неизменяемый показатель</w:t>
            </w:r>
            <w:r w:rsidR="00B25934" w:rsidRPr="004042BB">
              <w:rPr>
                <w:rFonts w:ascii="Times New Roman" w:eastAsia="Lucida Sans Unicode" w:hAnsi="Times New Roman" w:cs="Times New Roman"/>
                <w:kern w:val="1"/>
                <w:sz w:val="24"/>
                <w:szCs w:val="24"/>
                <w:lang w:eastAsia="hi-IN" w:bidi="hi-IN"/>
              </w:rPr>
              <w:t>)</w:t>
            </w:r>
          </w:p>
        </w:tc>
      </w:tr>
      <w:tr w:rsidR="009F5B8B" w:rsidRPr="004042BB" w:rsidTr="00881807">
        <w:trPr>
          <w:trHeight w:val="1630"/>
        </w:trPr>
        <w:tc>
          <w:tcPr>
            <w:tcW w:w="851" w:type="dxa"/>
            <w:tcBorders>
              <w:top w:val="single" w:sz="4" w:space="0" w:color="auto"/>
              <w:left w:val="single" w:sz="4" w:space="0" w:color="auto"/>
              <w:bottom w:val="single" w:sz="4" w:space="0" w:color="auto"/>
              <w:right w:val="single" w:sz="4" w:space="0" w:color="auto"/>
            </w:tcBorders>
          </w:tcPr>
          <w:p w:rsidR="009F5B8B" w:rsidRPr="004042BB" w:rsidRDefault="00A50188" w:rsidP="00EE0D90">
            <w:pPr>
              <w:pStyle w:val="ac"/>
              <w:jc w:val="center"/>
              <w:rPr>
                <w:rFonts w:ascii="Times New Roman" w:hAnsi="Times New Roman" w:cs="Times New Roman"/>
                <w:sz w:val="24"/>
                <w:szCs w:val="24"/>
              </w:rPr>
            </w:pPr>
            <w:r>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9C748E" w:rsidRPr="004042BB" w:rsidRDefault="00E20EBE"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shd w:val="clear" w:color="auto" w:fill="FFFFFF"/>
                <w:lang w:eastAsia="hi-IN" w:bidi="hi-IN"/>
              </w:rPr>
            </w:pPr>
            <w:r w:rsidRPr="004042BB">
              <w:rPr>
                <w:rFonts w:ascii="Times New Roman" w:hAnsi="Times New Roman" w:cs="Times New Roman"/>
                <w:sz w:val="24"/>
                <w:szCs w:val="24"/>
              </w:rPr>
              <w:t>Раствор</w:t>
            </w:r>
            <w:r w:rsidR="009C748E" w:rsidRPr="004042BB">
              <w:rPr>
                <w:rFonts w:ascii="Times New Roman" w:hAnsi="Times New Roman" w:cs="Times New Roman"/>
                <w:sz w:val="24"/>
                <w:szCs w:val="24"/>
              </w:rPr>
              <w:t>.</w:t>
            </w:r>
            <w:r w:rsidRPr="004042BB">
              <w:rPr>
                <w:rFonts w:ascii="Times New Roman" w:hAnsi="Times New Roman" w:cs="Times New Roman"/>
                <w:sz w:val="24"/>
                <w:szCs w:val="24"/>
              </w:rPr>
              <w:t xml:space="preserve"> </w:t>
            </w:r>
            <w:r w:rsidR="009C748E" w:rsidRPr="004042BB">
              <w:rPr>
                <w:rFonts w:ascii="Times New Roman" w:eastAsia="Lucida Sans Unicode" w:hAnsi="Times New Roman" w:cs="Times New Roman"/>
                <w:color w:val="000000"/>
                <w:kern w:val="1"/>
                <w:sz w:val="24"/>
                <w:szCs w:val="24"/>
                <w:shd w:val="clear" w:color="auto" w:fill="FFFFFF"/>
                <w:lang w:eastAsia="hi-IN" w:bidi="hi-IN"/>
              </w:rPr>
              <w:t xml:space="preserve">Марка по прочности на сжатие М100, тяжелый. </w:t>
            </w:r>
          </w:p>
          <w:p w:rsidR="009C748E" w:rsidRPr="004042BB" w:rsidRDefault="009C748E"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shd w:val="clear" w:color="auto" w:fill="FFFFFF"/>
                <w:lang w:eastAsia="hi-IN" w:bidi="hi-IN"/>
              </w:rPr>
              <w:t>Марка подвижности П</w:t>
            </w:r>
            <w:r w:rsidRPr="004042BB">
              <w:rPr>
                <w:rFonts w:ascii="Times New Roman" w:eastAsia="Lucida Sans Unicode" w:hAnsi="Times New Roman" w:cs="Times New Roman"/>
                <w:color w:val="000000"/>
                <w:kern w:val="1"/>
                <w:sz w:val="24"/>
                <w:szCs w:val="24"/>
                <w:shd w:val="clear" w:color="auto" w:fill="FFFFFF"/>
                <w:vertAlign w:val="subscript"/>
                <w:lang w:eastAsia="hi-IN" w:bidi="hi-IN"/>
              </w:rPr>
              <w:t>к</w:t>
            </w:r>
            <w:r w:rsidRPr="004042BB">
              <w:rPr>
                <w:rFonts w:ascii="Times New Roman" w:eastAsia="Lucida Sans Unicode" w:hAnsi="Times New Roman" w:cs="Times New Roman"/>
                <w:color w:val="000000"/>
                <w:kern w:val="1"/>
                <w:sz w:val="24"/>
                <w:szCs w:val="24"/>
                <w:shd w:val="clear" w:color="auto" w:fill="FFFFFF"/>
                <w:lang w:eastAsia="hi-IN" w:bidi="hi-IN"/>
              </w:rPr>
              <w:t>2.</w:t>
            </w:r>
          </w:p>
          <w:p w:rsidR="009C748E" w:rsidRPr="004042BB" w:rsidRDefault="009C748E"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Кладочный раствор, наибольшая крупность зерен заполнителя 2,5мм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9C748E" w:rsidRPr="004042BB" w:rsidRDefault="009C748E" w:rsidP="009C748E">
            <w:pPr>
              <w:widowControl w:val="0"/>
              <w:snapToGrid w:val="0"/>
              <w:spacing w:after="0" w:line="240" w:lineRule="auto"/>
              <w:ind w:left="87" w:right="87"/>
              <w:jc w:val="both"/>
              <w:rPr>
                <w:rFonts w:ascii="Times New Roman" w:hAnsi="Times New Roman" w:cs="Times New Roman"/>
                <w:bCs/>
                <w:kern w:val="1"/>
                <w:sz w:val="24"/>
                <w:szCs w:val="24"/>
                <w:lang w:eastAsia="hi-IN" w:bidi="hi-IN"/>
              </w:rPr>
            </w:pPr>
            <w:r w:rsidRPr="004042BB">
              <w:rPr>
                <w:rFonts w:ascii="Times New Roman" w:hAnsi="Times New Roman" w:cs="Times New Roman"/>
                <w:bCs/>
                <w:kern w:val="1"/>
                <w:sz w:val="24"/>
                <w:szCs w:val="24"/>
                <w:lang w:eastAsia="hi-IN" w:bidi="hi-IN"/>
              </w:rPr>
              <w:t xml:space="preserve">Средняя плотность затвердевших растворов - 1500 кг/м³ и более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hAnsi="Times New Roman" w:cs="Times New Roman"/>
                <w:bCs/>
                <w:kern w:val="1"/>
                <w:sz w:val="24"/>
                <w:szCs w:val="24"/>
                <w:lang w:eastAsia="hi-IN" w:bidi="hi-IN"/>
              </w:rPr>
              <w:t xml:space="preserve">. </w:t>
            </w:r>
          </w:p>
          <w:p w:rsidR="009F5B8B" w:rsidRPr="004042BB" w:rsidRDefault="009F5B8B" w:rsidP="00EC2BB9">
            <w:pPr>
              <w:pStyle w:val="ac"/>
              <w:rPr>
                <w:rFonts w:ascii="Times New Roman" w:hAnsi="Times New Roman" w:cs="Times New Roman"/>
                <w:sz w:val="24"/>
                <w:szCs w:val="24"/>
              </w:rPr>
            </w:pPr>
          </w:p>
        </w:tc>
      </w:tr>
      <w:tr w:rsidR="00E20EBE" w:rsidRPr="004042BB" w:rsidTr="00881807">
        <w:tc>
          <w:tcPr>
            <w:tcW w:w="851" w:type="dxa"/>
            <w:tcBorders>
              <w:top w:val="single" w:sz="4" w:space="0" w:color="auto"/>
              <w:left w:val="single" w:sz="4" w:space="0" w:color="auto"/>
              <w:bottom w:val="single" w:sz="4" w:space="0" w:color="auto"/>
              <w:right w:val="single" w:sz="4" w:space="0" w:color="auto"/>
            </w:tcBorders>
          </w:tcPr>
          <w:p w:rsidR="00E20EBE" w:rsidRPr="004042BB" w:rsidRDefault="002B7426"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A50188">
              <w:rPr>
                <w:rFonts w:ascii="Times New Roman" w:hAnsi="Times New Roman" w:cs="Times New Roman"/>
                <w:sz w:val="24"/>
                <w:szCs w:val="24"/>
              </w:rPr>
              <w:t>0</w:t>
            </w:r>
          </w:p>
        </w:tc>
        <w:tc>
          <w:tcPr>
            <w:tcW w:w="9639" w:type="dxa"/>
            <w:tcBorders>
              <w:top w:val="single" w:sz="4" w:space="0" w:color="auto"/>
              <w:left w:val="single" w:sz="4" w:space="0" w:color="auto"/>
              <w:bottom w:val="single" w:sz="4" w:space="0" w:color="auto"/>
              <w:right w:val="single" w:sz="4" w:space="0" w:color="auto"/>
            </w:tcBorders>
          </w:tcPr>
          <w:p w:rsidR="00E20EBE" w:rsidRPr="004042BB" w:rsidRDefault="00240C39" w:rsidP="00830646">
            <w:pPr>
              <w:pStyle w:val="ac"/>
              <w:rPr>
                <w:rFonts w:ascii="Times New Roman" w:hAnsi="Times New Roman" w:cs="Times New Roman"/>
                <w:sz w:val="24"/>
                <w:szCs w:val="24"/>
              </w:rPr>
            </w:pPr>
            <w:r w:rsidRPr="004042BB">
              <w:rPr>
                <w:rFonts w:ascii="Times New Roman" w:hAnsi="Times New Roman" w:cs="Times New Roman"/>
                <w:sz w:val="24"/>
                <w:szCs w:val="24"/>
              </w:rPr>
              <w:t>Раствор готовый отделочный тяжелый, цементный1:3</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pStyle w:val="ac"/>
              <w:rPr>
                <w:rFonts w:ascii="Times New Roman" w:hAnsi="Times New Roman" w:cs="Times New Roman"/>
                <w:sz w:val="24"/>
                <w:szCs w:val="24"/>
              </w:rPr>
            </w:pPr>
            <w:r>
              <w:rPr>
                <w:rFonts w:ascii="Times New Roman" w:hAnsi="Times New Roman" w:cs="Times New Roman"/>
                <w:sz w:val="24"/>
                <w:szCs w:val="24"/>
              </w:rPr>
              <w:t xml:space="preserve">Смесь </w:t>
            </w:r>
            <w:proofErr w:type="spellStart"/>
            <w:r>
              <w:rPr>
                <w:rFonts w:ascii="Times New Roman" w:hAnsi="Times New Roman" w:cs="Times New Roman"/>
                <w:sz w:val="24"/>
                <w:szCs w:val="24"/>
              </w:rPr>
              <w:t>пескоцементная</w:t>
            </w:r>
            <w:proofErr w:type="spellEnd"/>
            <w:r>
              <w:rPr>
                <w:rFonts w:ascii="Times New Roman" w:hAnsi="Times New Roman" w:cs="Times New Roman"/>
                <w:sz w:val="24"/>
                <w:szCs w:val="24"/>
              </w:rPr>
              <w:t>, с</w:t>
            </w:r>
            <w:r>
              <w:rPr>
                <w:rFonts w:ascii="Times New Roman" w:eastAsia="Lucida Sans Unicode" w:hAnsi="Times New Roman" w:cs="Times New Roman"/>
                <w:color w:val="000000"/>
                <w:kern w:val="2"/>
                <w:sz w:val="24"/>
                <w:szCs w:val="24"/>
                <w:lang w:eastAsia="hi-IN" w:bidi="hi-IN"/>
              </w:rPr>
              <w:t>ухая растворная, кладочная. Марка подвижности П</w:t>
            </w:r>
            <w:r>
              <w:rPr>
                <w:rFonts w:ascii="Times New Roman" w:eastAsia="Lucida Sans Unicode" w:hAnsi="Times New Roman" w:cs="Times New Roman"/>
                <w:color w:val="000000"/>
                <w:kern w:val="2"/>
                <w:sz w:val="24"/>
                <w:szCs w:val="24"/>
                <w:vertAlign w:val="subscript"/>
                <w:lang w:eastAsia="hi-IN" w:bidi="hi-IN"/>
              </w:rPr>
              <w:t>к</w:t>
            </w:r>
            <w:r>
              <w:rPr>
                <w:rFonts w:ascii="Times New Roman" w:eastAsia="Lucida Sans Unicode" w:hAnsi="Times New Roman" w:cs="Times New Roman"/>
                <w:color w:val="000000"/>
                <w:kern w:val="2"/>
                <w:sz w:val="24"/>
                <w:szCs w:val="24"/>
                <w:lang w:eastAsia="hi-IN" w:bidi="hi-IN"/>
              </w:rPr>
              <w:t>3. Средняя плотность менее 1500 кг/м</w:t>
            </w:r>
            <w:r>
              <w:rPr>
                <w:rFonts w:ascii="Times New Roman" w:eastAsia="Lucida Sans Unicode" w:hAnsi="Times New Roman" w:cs="Times New Roman"/>
                <w:color w:val="000000"/>
                <w:kern w:val="2"/>
                <w:sz w:val="24"/>
                <w:szCs w:val="24"/>
                <w:vertAlign w:val="superscript"/>
                <w:lang w:eastAsia="hi-IN" w:bidi="hi-IN"/>
              </w:rPr>
              <w:t xml:space="preserve">3. </w:t>
            </w:r>
            <w:r>
              <w:rPr>
                <w:rFonts w:ascii="Times New Roman" w:eastAsia="Lucida Sans Unicode" w:hAnsi="Times New Roman" w:cs="Times New Roman"/>
                <w:kern w:val="2"/>
                <w:sz w:val="24"/>
                <w:szCs w:val="24"/>
                <w:lang w:eastAsia="hi-IN" w:bidi="hi-IN"/>
              </w:rPr>
              <w:t xml:space="preserve">(неизменяемый показатель). </w:t>
            </w:r>
            <w:r>
              <w:rPr>
                <w:rFonts w:ascii="Times New Roman" w:eastAsia="Lucida Sans Unicode" w:hAnsi="Times New Roman" w:cs="Times New Roman"/>
                <w:color w:val="000000"/>
                <w:kern w:val="2"/>
                <w:sz w:val="24"/>
                <w:szCs w:val="24"/>
                <w:lang w:eastAsia="hi-IN" w:bidi="hi-IN"/>
              </w:rPr>
              <w:t xml:space="preserve">Состоящая из песка с </w:t>
            </w:r>
            <w:r>
              <w:rPr>
                <w:rFonts w:ascii="Times New Roman" w:eastAsia="Lucida Sans Unicode" w:hAnsi="Times New Roman" w:cs="Times New Roman"/>
                <w:kern w:val="2"/>
                <w:sz w:val="24"/>
                <w:szCs w:val="24"/>
                <w:lang w:eastAsia="hi-IN" w:bidi="hi-IN"/>
              </w:rPr>
              <w:t xml:space="preserve">модулем крупности зерен св. 2,0 до 2,5 </w:t>
            </w:r>
            <w:proofErr w:type="spellStart"/>
            <w:r>
              <w:rPr>
                <w:rFonts w:ascii="Times New Roman" w:eastAsia="Lucida Sans Unicode" w:hAnsi="Times New Roman" w:cs="Times New Roman"/>
                <w:kern w:val="2"/>
                <w:sz w:val="24"/>
                <w:szCs w:val="24"/>
                <w:lang w:eastAsia="hi-IN" w:bidi="hi-IN"/>
              </w:rPr>
              <w:t>Мк</w:t>
            </w:r>
            <w:proofErr w:type="spellEnd"/>
            <w:r>
              <w:rPr>
                <w:rFonts w:ascii="Times New Roman" w:eastAsia="Lucida Sans Unicode" w:hAnsi="Times New Roman" w:cs="Times New Roman"/>
                <w:kern w:val="2"/>
                <w:sz w:val="24"/>
                <w:szCs w:val="24"/>
                <w:lang w:eastAsia="hi-IN" w:bidi="hi-IN"/>
              </w:rPr>
              <w:t xml:space="preserve"> (неизменный показатель) (по ГОСТ 8736-2014) и портландцемента </w:t>
            </w:r>
            <w:r>
              <w:rPr>
                <w:rFonts w:ascii="Times New Roman" w:eastAsia="Lucida Sans Unicode" w:hAnsi="Times New Roman" w:cs="Times New Roman"/>
                <w:color w:val="000000"/>
                <w:kern w:val="2"/>
                <w:sz w:val="24"/>
                <w:szCs w:val="24"/>
                <w:lang w:eastAsia="hi-IN" w:bidi="hi-IN"/>
              </w:rPr>
              <w:t>марки по прочности на сжатие М400</w:t>
            </w:r>
            <w:r>
              <w:rPr>
                <w:rFonts w:ascii="Times New Roman" w:eastAsia="Lucida Sans Unicode" w:hAnsi="Times New Roman" w:cs="Times New Roman"/>
                <w:kern w:val="2"/>
                <w:sz w:val="24"/>
                <w:szCs w:val="24"/>
                <w:lang w:eastAsia="hi-IN" w:bidi="hi-IN"/>
              </w:rPr>
              <w:t xml:space="preserve"> (по ГОСТ 10178-85).</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snapToGrid w:val="0"/>
              <w:spacing w:after="0" w:line="240" w:lineRule="auto"/>
              <w:ind w:left="87" w:right="87"/>
              <w:jc w:val="both"/>
              <w:rPr>
                <w:rFonts w:ascii="Times New Roman" w:hAnsi="Times New Roman" w:cs="Times New Roman"/>
                <w:bCs/>
                <w:sz w:val="24"/>
                <w:szCs w:val="24"/>
              </w:rPr>
            </w:pPr>
            <w:r>
              <w:rPr>
                <w:rFonts w:ascii="Times New Roman" w:hAnsi="Times New Roman" w:cs="Times New Roman"/>
                <w:sz w:val="24"/>
                <w:szCs w:val="24"/>
              </w:rPr>
              <w:t xml:space="preserve">Бетон тяжелый, </w:t>
            </w:r>
            <w:r>
              <w:rPr>
                <w:rFonts w:ascii="Times New Roman" w:hAnsi="Times New Roman" w:cs="Times New Roman"/>
                <w:kern w:val="2"/>
                <w:sz w:val="24"/>
                <w:szCs w:val="24"/>
                <w:lang w:eastAsia="hi-IN" w:bidi="hi-IN"/>
              </w:rPr>
              <w:t xml:space="preserve">класс прочности на сжатие </w:t>
            </w:r>
            <w:r>
              <w:rPr>
                <w:rFonts w:ascii="Times New Roman" w:hAnsi="Times New Roman" w:cs="Times New Roman"/>
                <w:sz w:val="24"/>
                <w:szCs w:val="24"/>
              </w:rPr>
              <w:t xml:space="preserve">В 3,5 (М50), В12,5 (М150), </w:t>
            </w:r>
            <w:r>
              <w:rPr>
                <w:rFonts w:ascii="Times New Roman" w:hAnsi="Times New Roman" w:cs="Times New Roman"/>
                <w:kern w:val="2"/>
                <w:sz w:val="24"/>
                <w:szCs w:val="24"/>
                <w:lang w:eastAsia="hi-IN" w:bidi="hi-IN"/>
              </w:rPr>
              <w:t xml:space="preserve">В15 (М200), морозостойкость </w:t>
            </w:r>
            <w:r>
              <w:rPr>
                <w:rFonts w:ascii="Times New Roman" w:hAnsi="Times New Roman" w:cs="Times New Roman"/>
                <w:kern w:val="2"/>
                <w:sz w:val="24"/>
                <w:szCs w:val="24"/>
                <w:lang w:val="en-US" w:eastAsia="hi-IN" w:bidi="hi-IN"/>
              </w:rPr>
              <w:t>F</w:t>
            </w:r>
            <w:r>
              <w:rPr>
                <w:rFonts w:ascii="Times New Roman" w:hAnsi="Times New Roman" w:cs="Times New Roman"/>
                <w:kern w:val="2"/>
                <w:sz w:val="24"/>
                <w:szCs w:val="24"/>
                <w:vertAlign w:val="subscript"/>
                <w:lang w:eastAsia="hi-IN" w:bidi="hi-IN"/>
              </w:rPr>
              <w:t>1</w:t>
            </w:r>
            <w:r>
              <w:rPr>
                <w:rFonts w:ascii="Times New Roman" w:hAnsi="Times New Roman" w:cs="Times New Roman"/>
                <w:kern w:val="2"/>
                <w:sz w:val="24"/>
                <w:szCs w:val="24"/>
                <w:lang w:eastAsia="hi-IN" w:bidi="hi-IN"/>
              </w:rPr>
              <w:t> 200.</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snapToGrid w:val="0"/>
              <w:spacing w:after="0" w:line="240" w:lineRule="auto"/>
              <w:ind w:left="87" w:right="87"/>
              <w:jc w:val="both"/>
              <w:rPr>
                <w:rFonts w:ascii="Times New Roman" w:hAnsi="Times New Roman" w:cs="Times New Roman"/>
                <w:sz w:val="24"/>
                <w:szCs w:val="24"/>
              </w:rPr>
            </w:pPr>
            <w:r>
              <w:rPr>
                <w:rFonts w:ascii="Times New Roman" w:hAnsi="Times New Roman" w:cs="Times New Roman"/>
                <w:sz w:val="24"/>
                <w:szCs w:val="24"/>
              </w:rPr>
              <w:t xml:space="preserve">Смеси асфальтобетонные </w:t>
            </w:r>
            <w:r>
              <w:rPr>
                <w:rFonts w:ascii="Times New Roman" w:hAnsi="Times New Roman" w:cs="Times New Roman"/>
                <w:kern w:val="2"/>
                <w:sz w:val="24"/>
                <w:szCs w:val="24"/>
                <w:lang w:eastAsia="hi-IN" w:bidi="hi-IN"/>
              </w:rPr>
              <w:t xml:space="preserve">мелкозернистый (тип В, марка </w:t>
            </w:r>
            <w:r>
              <w:rPr>
                <w:rFonts w:ascii="Times New Roman" w:hAnsi="Times New Roman" w:cs="Times New Roman"/>
                <w:kern w:val="2"/>
                <w:sz w:val="24"/>
                <w:szCs w:val="24"/>
                <w:lang w:val="en-US" w:eastAsia="hi-IN" w:bidi="hi-IN"/>
              </w:rPr>
              <w:t>II</w:t>
            </w:r>
            <w:r>
              <w:rPr>
                <w:rFonts w:ascii="Times New Roman" w:hAnsi="Times New Roman" w:cs="Times New Roman"/>
                <w:kern w:val="2"/>
                <w:sz w:val="24"/>
                <w:szCs w:val="24"/>
                <w:lang w:eastAsia="hi-IN" w:bidi="hi-IN"/>
              </w:rPr>
              <w:t>). Содержание щебня св. 40</w:t>
            </w:r>
            <w:r>
              <w:rPr>
                <w:rFonts w:ascii="Times New Roman" w:eastAsia="Lucida Sans Unicode" w:hAnsi="Times New Roman" w:cs="Times New Roman"/>
                <w:kern w:val="2"/>
                <w:sz w:val="24"/>
                <w:szCs w:val="24"/>
                <w:lang w:eastAsia="hi-IN" w:bidi="hi-IN"/>
              </w:rPr>
              <w:t xml:space="preserve">% до 50% (неизменяемый показатель). Наибольший размер минеральных зерен до 40 мм (неизменяемый показатель). Предел прочности при сжатии: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50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1,2 (неизменяемый показатель);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20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2,5 (неизменяемый показатель). </w:t>
            </w:r>
            <w:r>
              <w:rPr>
                <w:rFonts w:ascii="Times New Roman" w:eastAsia="Lucida Sans Unicode" w:hAnsi="Times New Roman" w:cs="Times New Roman"/>
                <w:color w:val="2D2D2D"/>
                <w:spacing w:val="2"/>
                <w:kern w:val="2"/>
                <w:sz w:val="24"/>
                <w:szCs w:val="24"/>
                <w:shd w:val="clear" w:color="auto" w:fill="FFFFFF"/>
                <w:lang w:eastAsia="hi-IN" w:bidi="hi-IN"/>
              </w:rPr>
              <w:t xml:space="preserve"> </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snapToGrid w:val="0"/>
              <w:spacing w:after="0" w:line="240" w:lineRule="auto"/>
              <w:ind w:left="87" w:right="87"/>
              <w:jc w:val="both"/>
              <w:rPr>
                <w:rFonts w:ascii="Times New Roman" w:hAnsi="Times New Roman" w:cs="Times New Roman"/>
                <w:sz w:val="24"/>
                <w:szCs w:val="24"/>
              </w:rPr>
            </w:pPr>
            <w:r>
              <w:rPr>
                <w:rFonts w:ascii="Times New Roman" w:hAnsi="Times New Roman" w:cs="Times New Roman"/>
                <w:sz w:val="24"/>
                <w:szCs w:val="24"/>
              </w:rPr>
              <w:t>Смеси асфальтобетонные, пористые крупнозернистый (марка I</w:t>
            </w:r>
            <w:r>
              <w:rPr>
                <w:rFonts w:ascii="Times New Roman" w:hAnsi="Times New Roman" w:cs="Times New Roman"/>
                <w:sz w:val="24"/>
                <w:szCs w:val="24"/>
                <w:lang w:val="en-US"/>
              </w:rPr>
              <w:t>I</w:t>
            </w:r>
            <w:r>
              <w:rPr>
                <w:rFonts w:ascii="Times New Roman" w:hAnsi="Times New Roman" w:cs="Times New Roman"/>
                <w:sz w:val="24"/>
                <w:szCs w:val="24"/>
              </w:rPr>
              <w:t>)</w:t>
            </w:r>
            <w:r>
              <w:rPr>
                <w:rFonts w:ascii="Times New Roman" w:hAnsi="Times New Roman" w:cs="Times New Roman"/>
                <w:kern w:val="2"/>
                <w:sz w:val="24"/>
                <w:szCs w:val="24"/>
                <w:lang w:eastAsia="hi-IN" w:bidi="hi-IN"/>
              </w:rPr>
              <w:t>. Содержание щебня св. 40</w:t>
            </w:r>
            <w:r>
              <w:rPr>
                <w:rFonts w:ascii="Times New Roman" w:eastAsia="Lucida Sans Unicode" w:hAnsi="Times New Roman" w:cs="Times New Roman"/>
                <w:kern w:val="2"/>
                <w:sz w:val="24"/>
                <w:szCs w:val="24"/>
                <w:lang w:eastAsia="hi-IN" w:bidi="hi-IN"/>
              </w:rPr>
              <w:t xml:space="preserve">% до 50% (неизменяемый показатель). Наибольший размер минеральных зерен до 40 мм (неизменяемый показатель). Предел прочности при сжатии: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50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0,5 (неизменяемый показатель); при </w:t>
            </w:r>
            <w:r>
              <w:rPr>
                <w:rFonts w:ascii="Times New Roman" w:eastAsia="Lucida Sans Unicode" w:hAnsi="Times New Roman" w:cs="Times New Roman"/>
                <w:kern w:val="2"/>
                <w:sz w:val="24"/>
                <w:szCs w:val="24"/>
                <w:lang w:val="en-US" w:eastAsia="hi-IN" w:bidi="hi-IN"/>
              </w:rPr>
              <w:t>t</w:t>
            </w:r>
            <w:r>
              <w:rPr>
                <w:rFonts w:ascii="Times New Roman" w:eastAsia="Lucida Sans Unicode" w:hAnsi="Times New Roman" w:cs="Times New Roman"/>
                <w:kern w:val="2"/>
                <w:sz w:val="24"/>
                <w:szCs w:val="24"/>
                <w:lang w:eastAsia="hi-IN" w:bidi="hi-IN"/>
              </w:rPr>
              <w:t xml:space="preserve"> 20</w:t>
            </w:r>
            <w:r>
              <w:rPr>
                <w:rFonts w:ascii="Cambria Math" w:eastAsia="Lucida Sans Unicode" w:hAnsi="Cambria Math" w:cs="Cambria Math"/>
                <w:kern w:val="2"/>
                <w:sz w:val="24"/>
                <w:szCs w:val="24"/>
                <w:lang w:eastAsia="hi-IN" w:bidi="hi-IN"/>
              </w:rPr>
              <w:t>⁰</w:t>
            </w:r>
            <w:r>
              <w:rPr>
                <w:rFonts w:ascii="Times New Roman" w:eastAsia="Lucida Sans Unicode" w:hAnsi="Times New Roman" w:cs="Times New Roman"/>
                <w:kern w:val="2"/>
                <w:sz w:val="24"/>
                <w:szCs w:val="24"/>
                <w:lang w:val="en-US" w:eastAsia="hi-IN" w:bidi="hi-IN"/>
              </w:rPr>
              <w:t>C</w:t>
            </w:r>
            <w:r>
              <w:rPr>
                <w:rFonts w:ascii="Times New Roman" w:eastAsia="Lucida Sans Unicode" w:hAnsi="Times New Roman" w:cs="Times New Roman"/>
                <w:kern w:val="2"/>
                <w:sz w:val="24"/>
                <w:szCs w:val="24"/>
                <w:lang w:eastAsia="hi-IN" w:bidi="hi-IN"/>
              </w:rPr>
              <w:t xml:space="preserve">, Мпа, не менее 2,2 (неизменяемый </w:t>
            </w:r>
            <w:r>
              <w:rPr>
                <w:rFonts w:ascii="Times New Roman" w:eastAsia="Lucida Sans Unicode" w:hAnsi="Times New Roman" w:cs="Times New Roman"/>
                <w:kern w:val="2"/>
                <w:sz w:val="24"/>
                <w:szCs w:val="24"/>
                <w:lang w:eastAsia="hi-IN" w:bidi="hi-IN"/>
              </w:rPr>
              <w:lastRenderedPageBreak/>
              <w:t>показатель).</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tabs>
                <w:tab w:val="left" w:pos="7080"/>
              </w:tabs>
              <w:snapToGrid w:val="0"/>
              <w:spacing w:after="0" w:line="240" w:lineRule="auto"/>
              <w:ind w:left="87" w:right="87"/>
              <w:jc w:val="both"/>
              <w:rPr>
                <w:rFonts w:ascii="Times New Roman" w:hAnsi="Times New Roman" w:cs="Times New Roman"/>
                <w:bCs/>
                <w:sz w:val="24"/>
                <w:szCs w:val="24"/>
              </w:rPr>
            </w:pPr>
            <w:r>
              <w:rPr>
                <w:rFonts w:ascii="Times New Roman" w:hAnsi="Times New Roman" w:cs="Times New Roman"/>
                <w:sz w:val="24"/>
                <w:szCs w:val="24"/>
              </w:rPr>
              <w:t xml:space="preserve">Раствор готовый. </w:t>
            </w:r>
            <w:r>
              <w:rPr>
                <w:rFonts w:ascii="Times New Roman" w:eastAsia="Lucida Sans Unicode" w:hAnsi="Times New Roman" w:cs="Times New Roman"/>
                <w:color w:val="000000"/>
                <w:kern w:val="2"/>
                <w:sz w:val="24"/>
                <w:szCs w:val="24"/>
                <w:shd w:val="clear" w:color="auto" w:fill="FFFFFF"/>
                <w:lang w:eastAsia="hi-IN" w:bidi="hi-IN"/>
              </w:rPr>
              <w:t>Марка по прочности на сжатие М25, М100, тяжелый. Марка подвижности П</w:t>
            </w:r>
            <w:r>
              <w:rPr>
                <w:rFonts w:ascii="Times New Roman" w:eastAsia="Lucida Sans Unicode" w:hAnsi="Times New Roman" w:cs="Times New Roman"/>
                <w:color w:val="000000"/>
                <w:kern w:val="2"/>
                <w:sz w:val="24"/>
                <w:szCs w:val="24"/>
                <w:shd w:val="clear" w:color="auto" w:fill="FFFFFF"/>
                <w:vertAlign w:val="subscript"/>
                <w:lang w:eastAsia="hi-IN" w:bidi="hi-IN"/>
              </w:rPr>
              <w:t>к</w:t>
            </w:r>
            <w:r>
              <w:rPr>
                <w:rFonts w:ascii="Times New Roman" w:eastAsia="Lucida Sans Unicode" w:hAnsi="Times New Roman" w:cs="Times New Roman"/>
                <w:color w:val="000000"/>
                <w:kern w:val="2"/>
                <w:sz w:val="24"/>
                <w:szCs w:val="24"/>
                <w:shd w:val="clear" w:color="auto" w:fill="FFFFFF"/>
                <w:lang w:eastAsia="hi-IN" w:bidi="hi-IN"/>
              </w:rPr>
              <w:t xml:space="preserve">2. </w:t>
            </w:r>
            <w:r>
              <w:rPr>
                <w:rFonts w:ascii="Times New Roman" w:eastAsia="Lucida Sans Unicode" w:hAnsi="Times New Roman" w:cs="Times New Roman"/>
                <w:color w:val="000000"/>
                <w:kern w:val="2"/>
                <w:sz w:val="24"/>
                <w:szCs w:val="24"/>
                <w:lang w:eastAsia="hi-IN" w:bidi="hi-IN"/>
              </w:rPr>
              <w:t xml:space="preserve">Кладочный цементный раствор, наибольшая крупность зерен заполнителя 2,5мм </w:t>
            </w:r>
            <w:r>
              <w:rPr>
                <w:rFonts w:ascii="Times New Roman" w:eastAsia="Lucida Sans Unicode" w:hAnsi="Times New Roman" w:cs="Times New Roman"/>
                <w:kern w:val="2"/>
                <w:sz w:val="24"/>
                <w:szCs w:val="24"/>
                <w:lang w:eastAsia="hi-IN" w:bidi="hi-IN"/>
              </w:rPr>
              <w:t>(неизменяемый показатель)</w:t>
            </w:r>
            <w:r>
              <w:rPr>
                <w:rFonts w:ascii="Times New Roman" w:eastAsia="Lucida Sans Unicode" w:hAnsi="Times New Roman" w:cs="Times New Roman"/>
                <w:color w:val="000000"/>
                <w:kern w:val="2"/>
                <w:sz w:val="24"/>
                <w:szCs w:val="24"/>
                <w:lang w:eastAsia="hi-IN" w:bidi="hi-IN"/>
              </w:rPr>
              <w:t>. С</w:t>
            </w:r>
            <w:r>
              <w:rPr>
                <w:rFonts w:ascii="Times New Roman" w:hAnsi="Times New Roman" w:cs="Times New Roman"/>
                <w:bCs/>
                <w:kern w:val="2"/>
                <w:sz w:val="24"/>
                <w:szCs w:val="24"/>
                <w:lang w:eastAsia="hi-IN" w:bidi="hi-IN"/>
              </w:rPr>
              <w:t xml:space="preserve">редняя плотность затвердевших растворов - 1500 кг/м³ и более </w:t>
            </w:r>
            <w:r>
              <w:rPr>
                <w:rFonts w:ascii="Times New Roman" w:eastAsia="Lucida Sans Unicode" w:hAnsi="Times New Roman" w:cs="Times New Roman"/>
                <w:kern w:val="2"/>
                <w:sz w:val="24"/>
                <w:szCs w:val="24"/>
                <w:lang w:eastAsia="hi-IN" w:bidi="hi-IN"/>
              </w:rPr>
              <w:t>(неизменяемый показатель)</w:t>
            </w:r>
            <w:r>
              <w:rPr>
                <w:rFonts w:ascii="Times New Roman" w:hAnsi="Times New Roman" w:cs="Times New Roman"/>
                <w:bCs/>
                <w:kern w:val="2"/>
                <w:sz w:val="24"/>
                <w:szCs w:val="24"/>
                <w:lang w:eastAsia="hi-IN" w:bidi="hi-IN"/>
              </w:rPr>
              <w:t>.</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Кольцо опорное КО-4-70 /бетон В15 (200), объем 0,02 м3, расход арматуры 0,5 кг</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Кольцо стеновое смотровых колодцев КС10.3 /бетон В15 (М200), объем 0,08 м3, расход арматуры 1,96 кг/ (серия 3.900.1-14)</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Кольцо стеновое смотровых колодцев КС10.9, бетон В15 (М200), объем 0,24 м3, расход арматуры 5,66 кг</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Плита днища: ПН10 /бетон В15 (М200), объем 0,18 м3, расход арматуры 15,14 кг / (серия 3.900.1-14)</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Столбики сигнальные железобетонные СС-1. Бетон В30. Размерами 1900 мм (</w:t>
            </w:r>
            <w:r>
              <w:rPr>
                <w:rFonts w:ascii="Times New Roman" w:hAnsi="Times New Roman" w:cs="Times New Roman"/>
                <w:sz w:val="24"/>
                <w:szCs w:val="24"/>
                <w:lang w:val="en-US"/>
              </w:rPr>
              <w:t>L</w:t>
            </w:r>
            <w:r>
              <w:rPr>
                <w:rFonts w:ascii="Times New Roman" w:hAnsi="Times New Roman" w:cs="Times New Roman"/>
                <w:sz w:val="24"/>
                <w:szCs w:val="24"/>
              </w:rPr>
              <w:t>) х 150 мм (</w:t>
            </w:r>
            <w:r>
              <w:rPr>
                <w:rFonts w:ascii="Times New Roman" w:hAnsi="Times New Roman" w:cs="Times New Roman"/>
                <w:sz w:val="24"/>
                <w:szCs w:val="24"/>
                <w:lang w:val="en-US"/>
              </w:rPr>
              <w:t>B</w:t>
            </w:r>
            <w:r>
              <w:rPr>
                <w:rFonts w:ascii="Times New Roman" w:hAnsi="Times New Roman" w:cs="Times New Roman"/>
                <w:sz w:val="24"/>
                <w:szCs w:val="24"/>
              </w:rPr>
              <w:t>) х 80 мм (</w:t>
            </w:r>
            <w:r>
              <w:rPr>
                <w:rFonts w:ascii="Times New Roman" w:hAnsi="Times New Roman" w:cs="Times New Roman"/>
                <w:sz w:val="24"/>
                <w:szCs w:val="24"/>
                <w:lang w:val="en-US"/>
              </w:rPr>
              <w:t>H</w:t>
            </w:r>
            <w:r>
              <w:rPr>
                <w:rFonts w:ascii="Times New Roman" w:hAnsi="Times New Roman" w:cs="Times New Roman"/>
                <w:sz w:val="24"/>
                <w:szCs w:val="24"/>
              </w:rPr>
              <w:t>), объем 0,023м3, расход стали 10,22 кг/ (Серия 3.503.1-89)</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Плита перекрытия ПП10-1 /бетон В15 (М200), объем 0,10 м3, расход арматуры 8,38 кг/ (Серия 3.900.1-14)</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snapToGrid w:val="0"/>
              <w:spacing w:after="0" w:line="240" w:lineRule="auto"/>
              <w:ind w:left="87" w:right="87"/>
              <w:jc w:val="both"/>
              <w:rPr>
                <w:rFonts w:ascii="Times New Roman" w:hAnsi="Times New Roman" w:cs="Times New Roman"/>
                <w:bCs/>
                <w:sz w:val="24"/>
                <w:szCs w:val="24"/>
              </w:rPr>
            </w:pPr>
            <w:r>
              <w:rPr>
                <w:rFonts w:ascii="Times New Roman" w:hAnsi="Times New Roman" w:cs="Times New Roman"/>
                <w:sz w:val="24"/>
                <w:szCs w:val="24"/>
              </w:rPr>
              <w:t>Камни бортовые</w:t>
            </w:r>
            <w:r>
              <w:rPr>
                <w:rFonts w:ascii="Times New Roman" w:hAnsi="Times New Roman" w:cs="Times New Roman"/>
                <w:kern w:val="2"/>
                <w:sz w:val="24"/>
                <w:szCs w:val="24"/>
                <w:lang w:eastAsia="hi-IN" w:bidi="hi-IN"/>
              </w:rPr>
              <w:t xml:space="preserve"> бетонные. </w:t>
            </w:r>
            <w:r>
              <w:rPr>
                <w:rFonts w:ascii="Times New Roman" w:eastAsia="Lucida Sans Unicode" w:hAnsi="Times New Roman" w:cs="Times New Roman"/>
                <w:color w:val="000000"/>
                <w:kern w:val="2"/>
                <w:sz w:val="24"/>
                <w:szCs w:val="24"/>
                <w:lang w:eastAsia="hi-IN" w:bidi="hi-IN"/>
              </w:rPr>
              <w:t>Класс бетона по прочности на сжатие В22,5</w:t>
            </w:r>
            <w:r>
              <w:rPr>
                <w:rFonts w:ascii="Times New Roman" w:hAnsi="Times New Roman" w:cs="Times New Roman"/>
                <w:kern w:val="2"/>
                <w:sz w:val="24"/>
                <w:szCs w:val="24"/>
                <w:lang w:eastAsia="hi-IN" w:bidi="hi-IN"/>
              </w:rPr>
              <w:t xml:space="preserve">. Марка БР100.20.8 – прямые рядовые, размер 1000 мм х 200 мм х 80 мм. Морозостойкость </w:t>
            </w:r>
            <w:r>
              <w:rPr>
                <w:rFonts w:ascii="Times New Roman" w:hAnsi="Times New Roman" w:cs="Times New Roman"/>
                <w:kern w:val="2"/>
                <w:sz w:val="24"/>
                <w:szCs w:val="24"/>
                <w:lang w:val="en-US" w:eastAsia="hi-IN" w:bidi="hi-IN"/>
              </w:rPr>
              <w:t>F</w:t>
            </w:r>
            <w:r>
              <w:rPr>
                <w:rFonts w:ascii="Times New Roman" w:hAnsi="Times New Roman" w:cs="Times New Roman"/>
                <w:kern w:val="2"/>
                <w:sz w:val="24"/>
                <w:szCs w:val="24"/>
                <w:lang w:eastAsia="hi-IN" w:bidi="hi-IN"/>
              </w:rPr>
              <w:t xml:space="preserve"> 200.</w:t>
            </w:r>
            <w:r>
              <w:rPr>
                <w:rFonts w:ascii="Times New Roman" w:eastAsia="Lucida Sans Unicode" w:hAnsi="Times New Roman" w:cs="Times New Roman"/>
                <w:kern w:val="2"/>
                <w:sz w:val="24"/>
                <w:szCs w:val="24"/>
                <w:lang w:eastAsia="hi-IN" w:bidi="hi-IN"/>
              </w:rPr>
              <w:t xml:space="preserve"> О</w:t>
            </w:r>
            <w:r>
              <w:rPr>
                <w:rFonts w:ascii="Times New Roman" w:hAnsi="Times New Roman" w:cs="Times New Roman"/>
                <w:sz w:val="24"/>
                <w:szCs w:val="24"/>
              </w:rPr>
              <w:t>бъем 0,016 м3/ (ГОСТ 6665-91).</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snapToGrid w:val="0"/>
              <w:spacing w:after="0" w:line="240" w:lineRule="auto"/>
              <w:ind w:left="87" w:right="87"/>
              <w:rPr>
                <w:rFonts w:ascii="Times New Roman" w:hAnsi="Times New Roman" w:cs="Times New Roman"/>
                <w:bCs/>
                <w:sz w:val="24"/>
                <w:szCs w:val="24"/>
              </w:rPr>
            </w:pPr>
            <w:r>
              <w:rPr>
                <w:rFonts w:ascii="Times New Roman" w:hAnsi="Times New Roman" w:cs="Times New Roman"/>
                <w:sz w:val="24"/>
                <w:szCs w:val="24"/>
              </w:rPr>
              <w:t>Камни бортовые б</w:t>
            </w:r>
            <w:r>
              <w:rPr>
                <w:rFonts w:ascii="Times New Roman" w:hAnsi="Times New Roman" w:cs="Times New Roman"/>
                <w:kern w:val="2"/>
                <w:sz w:val="24"/>
                <w:szCs w:val="24"/>
                <w:lang w:eastAsia="hi-IN" w:bidi="hi-IN"/>
              </w:rPr>
              <w:t xml:space="preserve">етонные. </w:t>
            </w:r>
            <w:r>
              <w:rPr>
                <w:rFonts w:ascii="Times New Roman" w:eastAsia="Lucida Sans Unicode" w:hAnsi="Times New Roman" w:cs="Times New Roman"/>
                <w:color w:val="000000"/>
                <w:kern w:val="2"/>
                <w:sz w:val="24"/>
                <w:szCs w:val="24"/>
                <w:lang w:eastAsia="hi-IN" w:bidi="hi-IN"/>
              </w:rPr>
              <w:t xml:space="preserve">Класс бетона по прочности на сжатие В30 (М400). </w:t>
            </w:r>
            <w:r>
              <w:rPr>
                <w:rFonts w:ascii="Times New Roman" w:hAnsi="Times New Roman" w:cs="Times New Roman"/>
                <w:kern w:val="2"/>
                <w:sz w:val="24"/>
                <w:szCs w:val="24"/>
                <w:lang w:eastAsia="hi-IN" w:bidi="hi-IN"/>
              </w:rPr>
              <w:t xml:space="preserve">Марка БР100.30.15 – прямые рядовые, размер 1000 мм х 300 мм х 150 мм. Морозостойкость                  </w:t>
            </w:r>
            <w:r>
              <w:rPr>
                <w:rFonts w:ascii="Times New Roman" w:hAnsi="Times New Roman" w:cs="Times New Roman"/>
                <w:kern w:val="2"/>
                <w:sz w:val="24"/>
                <w:szCs w:val="24"/>
                <w:lang w:val="en-US" w:eastAsia="hi-IN" w:bidi="hi-IN"/>
              </w:rPr>
              <w:t>F</w:t>
            </w:r>
            <w:r>
              <w:rPr>
                <w:rFonts w:ascii="Times New Roman" w:hAnsi="Times New Roman" w:cs="Times New Roman"/>
                <w:kern w:val="2"/>
                <w:sz w:val="24"/>
                <w:szCs w:val="24"/>
                <w:lang w:eastAsia="hi-IN" w:bidi="hi-IN"/>
              </w:rPr>
              <w:t xml:space="preserve"> 200. Объем 0,043 м3 (ГОСТ 6665-91).</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 xml:space="preserve">Люк чугунный с решеткой для </w:t>
            </w:r>
            <w:proofErr w:type="spellStart"/>
            <w:r>
              <w:rPr>
                <w:rFonts w:ascii="Times New Roman" w:hAnsi="Times New Roman" w:cs="Times New Roman"/>
                <w:sz w:val="24"/>
                <w:szCs w:val="24"/>
              </w:rPr>
              <w:t>дождеприемного</w:t>
            </w:r>
            <w:proofErr w:type="spellEnd"/>
            <w:r>
              <w:rPr>
                <w:rFonts w:ascii="Times New Roman" w:hAnsi="Times New Roman" w:cs="Times New Roman"/>
                <w:sz w:val="24"/>
                <w:szCs w:val="24"/>
              </w:rPr>
              <w:t xml:space="preserve"> колодца</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A5018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Сетка сварная из арматурной проволоки, диаметр 4,0 мм, без покрытия, 100х100 мм</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Земля растительная механизированной заготовки</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Труба ливневая полиэтиленовая двухслойная профилированная, тип: SN6,                       диаметром 110 мм</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Трубы безнапорные, ливневые, двухслойные, профилированные из полиэтилена,                       тип: SN 8, диаметром 200 мм</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snapToGrid w:val="0"/>
              <w:spacing w:after="0" w:line="240" w:lineRule="auto"/>
              <w:ind w:left="85" w:right="85"/>
              <w:jc w:val="both"/>
              <w:rPr>
                <w:rFonts w:ascii="Times New Roman" w:hAnsi="Times New Roman" w:cs="Times New Roman"/>
                <w:bCs/>
                <w:sz w:val="24"/>
                <w:szCs w:val="24"/>
              </w:rPr>
            </w:pPr>
            <w:r>
              <w:rPr>
                <w:rFonts w:ascii="Times New Roman" w:hAnsi="Times New Roman" w:cs="Times New Roman"/>
                <w:sz w:val="24"/>
                <w:szCs w:val="24"/>
              </w:rPr>
              <w:t xml:space="preserve">Плитка тротуарная, </w:t>
            </w:r>
            <w:r>
              <w:rPr>
                <w:rFonts w:ascii="Times New Roman" w:eastAsia="Lucida Sans Unicode" w:hAnsi="Times New Roman" w:cs="Times New Roman"/>
                <w:color w:val="000000"/>
                <w:kern w:val="2"/>
                <w:sz w:val="24"/>
                <w:szCs w:val="24"/>
                <w:lang w:eastAsia="hi-IN" w:bidi="hi-IN"/>
              </w:rPr>
              <w:t xml:space="preserve">Бетонная, с фаской. </w:t>
            </w:r>
            <w:proofErr w:type="spellStart"/>
            <w:r>
              <w:rPr>
                <w:rFonts w:ascii="Times New Roman" w:eastAsia="Lucida Sans Unicode" w:hAnsi="Times New Roman" w:cs="Times New Roman"/>
                <w:color w:val="000000"/>
                <w:kern w:val="2"/>
                <w:sz w:val="24"/>
                <w:szCs w:val="24"/>
                <w:lang w:eastAsia="hi-IN" w:bidi="hi-IN"/>
              </w:rPr>
              <w:t>Водопоглощение</w:t>
            </w:r>
            <w:proofErr w:type="spellEnd"/>
            <w:r>
              <w:rPr>
                <w:rFonts w:ascii="Times New Roman" w:eastAsia="Lucida Sans Unicode" w:hAnsi="Times New Roman" w:cs="Times New Roman"/>
                <w:color w:val="000000"/>
                <w:kern w:val="2"/>
                <w:sz w:val="24"/>
                <w:szCs w:val="24"/>
                <w:lang w:eastAsia="hi-IN" w:bidi="hi-IN"/>
              </w:rPr>
              <w:t xml:space="preserve"> бетонных плит не должно превышать по массе, % - 5 </w:t>
            </w:r>
            <w:r>
              <w:rPr>
                <w:rFonts w:ascii="Times New Roman" w:eastAsia="Lucida Sans Unicode" w:hAnsi="Times New Roman" w:cs="Times New Roman"/>
                <w:kern w:val="2"/>
                <w:sz w:val="24"/>
                <w:szCs w:val="24"/>
                <w:lang w:eastAsia="hi-IN" w:bidi="hi-IN"/>
              </w:rPr>
              <w:t>(неизменяемый показатель)</w:t>
            </w:r>
            <w:r>
              <w:rPr>
                <w:rFonts w:ascii="Times New Roman" w:eastAsia="Lucida Sans Unicode" w:hAnsi="Times New Roman" w:cs="Times New Roman"/>
                <w:color w:val="000000"/>
                <w:kern w:val="2"/>
                <w:sz w:val="24"/>
                <w:szCs w:val="24"/>
                <w:lang w:eastAsia="hi-IN" w:bidi="hi-IN"/>
              </w:rPr>
              <w:t xml:space="preserve">. </w:t>
            </w:r>
            <w:r>
              <w:rPr>
                <w:rFonts w:ascii="Times New Roman" w:eastAsia="Lucida Sans Unicode" w:hAnsi="Times New Roman" w:cs="Times New Roman"/>
                <w:kern w:val="2"/>
                <w:sz w:val="24"/>
                <w:szCs w:val="24"/>
                <w:lang w:eastAsia="hi-IN" w:bidi="hi-IN"/>
              </w:rPr>
              <w:t xml:space="preserve">Класс бетона </w:t>
            </w:r>
            <w:r>
              <w:rPr>
                <w:rFonts w:ascii="Times New Roman" w:eastAsia="Lucida Sans Unicode" w:hAnsi="Times New Roman" w:cs="Times New Roman"/>
                <w:color w:val="000000"/>
                <w:kern w:val="2"/>
                <w:sz w:val="24"/>
                <w:szCs w:val="24"/>
                <w:lang w:eastAsia="hi-IN" w:bidi="hi-IN"/>
              </w:rPr>
              <w:t xml:space="preserve">по прочности на сжатие </w:t>
            </w:r>
            <w:r>
              <w:rPr>
                <w:rFonts w:ascii="Times New Roman" w:eastAsia="Lucida Sans Unicode" w:hAnsi="Times New Roman" w:cs="Times New Roman"/>
                <w:kern w:val="2"/>
                <w:sz w:val="24"/>
                <w:szCs w:val="24"/>
                <w:lang w:eastAsia="hi-IN" w:bidi="hi-IN"/>
              </w:rPr>
              <w:t xml:space="preserve">В30. </w:t>
            </w:r>
            <w:r>
              <w:rPr>
                <w:rFonts w:ascii="Times New Roman" w:eastAsia="Lucida Sans Unicode" w:hAnsi="Times New Roman" w:cs="Times New Roman"/>
                <w:color w:val="000000"/>
                <w:kern w:val="2"/>
                <w:sz w:val="24"/>
                <w:szCs w:val="24"/>
                <w:lang w:eastAsia="hi-IN" w:bidi="hi-IN"/>
              </w:rPr>
              <w:t xml:space="preserve">Морозостойкость F200. Элемент декоративный, Размер 200 мм х 100 мм х 60 мм. </w:t>
            </w:r>
            <w:r>
              <w:rPr>
                <w:rFonts w:ascii="Times New Roman" w:hAnsi="Times New Roman" w:cs="Times New Roman"/>
                <w:sz w:val="24"/>
                <w:szCs w:val="24"/>
              </w:rPr>
              <w:t>(типа Кирпич) М 400 (Цвет: черный, красный, серый). Цветная плитка полностью должна быть изготовлена из бетонной смеси с добавлением красителя.</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pStyle w:val="ac"/>
              <w:jc w:val="both"/>
              <w:rPr>
                <w:rFonts w:ascii="Times New Roman" w:hAnsi="Times New Roman" w:cs="Times New Roman"/>
                <w:bCs/>
                <w:sz w:val="24"/>
                <w:szCs w:val="24"/>
              </w:rPr>
            </w:pPr>
            <w:r>
              <w:rPr>
                <w:rFonts w:ascii="Times New Roman" w:hAnsi="Times New Roman" w:cs="Times New Roman"/>
                <w:sz w:val="24"/>
                <w:szCs w:val="24"/>
              </w:rPr>
              <w:t xml:space="preserve">Урна железобетонная с металлической вставкой размерами не менее 480х480 мм                             и </w:t>
            </w:r>
            <w:r>
              <w:rPr>
                <w:rFonts w:ascii="Times New Roman" w:hAnsi="Times New Roman" w:cs="Times New Roman"/>
                <w:sz w:val="24"/>
                <w:szCs w:val="24"/>
                <w:lang w:val="en-US"/>
              </w:rPr>
              <w:t>h</w:t>
            </w:r>
            <w:r>
              <w:rPr>
                <w:rFonts w:ascii="Times New Roman" w:hAnsi="Times New Roman" w:cs="Times New Roman"/>
                <w:sz w:val="24"/>
                <w:szCs w:val="24"/>
              </w:rPr>
              <w:t>=730 мм. Монолитная железобетонная окрашенная урна, украшенная объемным рельефом и гладкой окантовкой.</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bCs/>
                <w:sz w:val="24"/>
                <w:szCs w:val="24"/>
              </w:rPr>
            </w:pPr>
            <w:r>
              <w:rPr>
                <w:rFonts w:ascii="Times New Roman" w:hAnsi="Times New Roman" w:cs="Times New Roman"/>
                <w:sz w:val="24"/>
                <w:szCs w:val="24"/>
              </w:rPr>
              <w:t>Прожектор светодиодный типа ЭРА LPR -50-6500K-MБ0017302, либо аналог</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20" w:line="240" w:lineRule="auto"/>
              <w:ind w:left="30" w:right="30"/>
              <w:rPr>
                <w:rFonts w:ascii="Times New Roman" w:hAnsi="Times New Roman" w:cs="Times New Roman"/>
                <w:sz w:val="24"/>
                <w:szCs w:val="24"/>
              </w:rPr>
            </w:pPr>
            <w:r>
              <w:rPr>
                <w:rFonts w:ascii="Times New Roman" w:hAnsi="Times New Roman" w:cs="Times New Roman"/>
                <w:sz w:val="24"/>
                <w:szCs w:val="24"/>
              </w:rPr>
              <w:t>Кабели силовые с медными жилами ВВГнг(А)-</w:t>
            </w:r>
            <w:r>
              <w:rPr>
                <w:rFonts w:ascii="Times New Roman" w:hAnsi="Times New Roman" w:cs="Times New Roman"/>
                <w:sz w:val="24"/>
                <w:szCs w:val="24"/>
                <w:lang w:val="en-US"/>
              </w:rPr>
              <w:t>LS</w:t>
            </w:r>
            <w:r>
              <w:rPr>
                <w:rFonts w:ascii="Times New Roman" w:hAnsi="Times New Roman" w:cs="Times New Roman"/>
                <w:sz w:val="24"/>
                <w:szCs w:val="24"/>
              </w:rPr>
              <w:t>, напряжение 660В, число жил и сечение, мм2: 3х1,5</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Автоматический выключатель В6/2 (В), либо аналог</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tabs>
                <w:tab w:val="left" w:pos="4575"/>
              </w:tabs>
              <w:snapToGrid w:val="0"/>
              <w:spacing w:after="0" w:line="240" w:lineRule="auto"/>
              <w:ind w:left="85" w:right="85"/>
              <w:jc w:val="both"/>
              <w:rPr>
                <w:rFonts w:ascii="Times New Roman" w:hAnsi="Times New Roman" w:cs="Times New Roman"/>
                <w:sz w:val="24"/>
                <w:szCs w:val="24"/>
              </w:rPr>
            </w:pPr>
            <w:r>
              <w:rPr>
                <w:rFonts w:ascii="Times New Roman" w:hAnsi="Times New Roman" w:cs="Times New Roman"/>
                <w:sz w:val="24"/>
                <w:szCs w:val="24"/>
              </w:rPr>
              <w:t xml:space="preserve">Плитка тротуарная, </w:t>
            </w:r>
            <w:r>
              <w:rPr>
                <w:rFonts w:ascii="Times New Roman" w:eastAsia="Lucida Sans Unicode" w:hAnsi="Times New Roman" w:cs="Times New Roman"/>
                <w:color w:val="000000"/>
                <w:kern w:val="2"/>
                <w:sz w:val="24"/>
                <w:szCs w:val="24"/>
                <w:lang w:eastAsia="hi-IN" w:bidi="hi-IN"/>
              </w:rPr>
              <w:t xml:space="preserve">Бетонная, с фаской. </w:t>
            </w:r>
            <w:proofErr w:type="spellStart"/>
            <w:r>
              <w:rPr>
                <w:rFonts w:ascii="Times New Roman" w:eastAsia="Lucida Sans Unicode" w:hAnsi="Times New Roman" w:cs="Times New Roman"/>
                <w:color w:val="000000"/>
                <w:kern w:val="2"/>
                <w:sz w:val="24"/>
                <w:szCs w:val="24"/>
                <w:lang w:eastAsia="hi-IN" w:bidi="hi-IN"/>
              </w:rPr>
              <w:t>Водопоглощение</w:t>
            </w:r>
            <w:proofErr w:type="spellEnd"/>
            <w:r>
              <w:rPr>
                <w:rFonts w:ascii="Times New Roman" w:eastAsia="Lucida Sans Unicode" w:hAnsi="Times New Roman" w:cs="Times New Roman"/>
                <w:color w:val="000000"/>
                <w:kern w:val="2"/>
                <w:sz w:val="24"/>
                <w:szCs w:val="24"/>
                <w:lang w:eastAsia="hi-IN" w:bidi="hi-IN"/>
              </w:rPr>
              <w:t xml:space="preserve"> бетонных плит не должно превышать по массе, % - 5 </w:t>
            </w:r>
            <w:r>
              <w:rPr>
                <w:rFonts w:ascii="Times New Roman" w:eastAsia="Lucida Sans Unicode" w:hAnsi="Times New Roman" w:cs="Times New Roman"/>
                <w:kern w:val="2"/>
                <w:sz w:val="24"/>
                <w:szCs w:val="24"/>
                <w:lang w:eastAsia="hi-IN" w:bidi="hi-IN"/>
              </w:rPr>
              <w:t>(неизменяемый показатель)</w:t>
            </w:r>
            <w:r>
              <w:rPr>
                <w:rFonts w:ascii="Times New Roman" w:eastAsia="Lucida Sans Unicode" w:hAnsi="Times New Roman" w:cs="Times New Roman"/>
                <w:color w:val="000000"/>
                <w:kern w:val="2"/>
                <w:sz w:val="24"/>
                <w:szCs w:val="24"/>
                <w:lang w:eastAsia="hi-IN" w:bidi="hi-IN"/>
              </w:rPr>
              <w:t xml:space="preserve">. </w:t>
            </w:r>
            <w:r>
              <w:rPr>
                <w:rFonts w:ascii="Times New Roman" w:eastAsia="Lucida Sans Unicode" w:hAnsi="Times New Roman" w:cs="Times New Roman"/>
                <w:kern w:val="2"/>
                <w:sz w:val="24"/>
                <w:szCs w:val="24"/>
                <w:lang w:eastAsia="hi-IN" w:bidi="hi-IN"/>
              </w:rPr>
              <w:t xml:space="preserve">Класс бетона </w:t>
            </w:r>
            <w:r>
              <w:rPr>
                <w:rFonts w:ascii="Times New Roman" w:eastAsia="Lucida Sans Unicode" w:hAnsi="Times New Roman" w:cs="Times New Roman"/>
                <w:color w:val="000000"/>
                <w:kern w:val="2"/>
                <w:sz w:val="24"/>
                <w:szCs w:val="24"/>
                <w:lang w:eastAsia="hi-IN" w:bidi="hi-IN"/>
              </w:rPr>
              <w:t xml:space="preserve">по прочности на сжатие </w:t>
            </w:r>
            <w:r>
              <w:rPr>
                <w:rFonts w:ascii="Times New Roman" w:eastAsia="Lucida Sans Unicode" w:hAnsi="Times New Roman" w:cs="Times New Roman"/>
                <w:kern w:val="2"/>
                <w:sz w:val="24"/>
                <w:szCs w:val="24"/>
                <w:lang w:eastAsia="hi-IN" w:bidi="hi-IN"/>
              </w:rPr>
              <w:t xml:space="preserve">В30. </w:t>
            </w:r>
            <w:r>
              <w:rPr>
                <w:rFonts w:ascii="Times New Roman" w:eastAsia="Lucida Sans Unicode" w:hAnsi="Times New Roman" w:cs="Times New Roman"/>
                <w:color w:val="000000"/>
                <w:kern w:val="2"/>
                <w:sz w:val="24"/>
                <w:szCs w:val="24"/>
                <w:lang w:eastAsia="hi-IN" w:bidi="hi-IN"/>
              </w:rPr>
              <w:t xml:space="preserve">Морозостойкость F200. Элемент декоративный, Размер 200 мм х 100 мм х 80 мм. </w:t>
            </w:r>
            <w:r>
              <w:rPr>
                <w:rFonts w:ascii="Times New Roman" w:hAnsi="Times New Roman" w:cs="Times New Roman"/>
                <w:sz w:val="24"/>
                <w:szCs w:val="24"/>
              </w:rPr>
              <w:t>(типа Кирпич) М400 (Цвет: красный, желтый). Цветная плитка полностью должна быть изготовлена из бетонной смеси с добавлением красителя.</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Столб с заглушкой Н=2700 мм, сечением 60х40 мм</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Крепление для панелей на столбы (3штуки на 1 столб)</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Панель металлическая сетчатая 3D, пруток диаметром 5 мм (2030х2500 мм), ячейка 200х50 мм, с ПВХ покрытием.</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 xml:space="preserve">Калитка с заполнением усиленной панелью металлической сетчатой, пруток диаметром 6/5/6мм (2000х1000мм), ячейка 200х50  с ПВХ покрытием (в комплекте: столбы 60х60мм - 2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 регулируемые петли, ручка, замок, набор ключей).</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39</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Резиновая плитка с замковым соединением 1050х1050 мм, толщиной 30 мм</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Полиуретановое связующее</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autoSpaceDE w:val="0"/>
              <w:autoSpaceDN w:val="0"/>
              <w:adjustRightInd w:val="0"/>
              <w:spacing w:before="20" w:after="0" w:line="240" w:lineRule="auto"/>
              <w:ind w:left="30" w:right="30"/>
              <w:rPr>
                <w:rFonts w:ascii="Times New Roman" w:hAnsi="Times New Roman" w:cs="Times New Roman"/>
                <w:sz w:val="24"/>
                <w:szCs w:val="24"/>
              </w:rPr>
            </w:pPr>
            <w:r>
              <w:rPr>
                <w:rFonts w:ascii="Times New Roman" w:hAnsi="Times New Roman" w:cs="Times New Roman"/>
                <w:sz w:val="24"/>
                <w:szCs w:val="24"/>
              </w:rPr>
              <w:t>Скамейка со спинкой 1860 х 530 (h)=800мм. Диван садово-парковый выполнен на металлическом каркасе с подлокотниками из профильной трубы сечением 50х25 мм. Сидение со спинкой состоит из деревянных досок сечением 90х40 мм. Деревянные детали должны быть тщательно отшлифованы, загрунтованы и окрашены профессиональными акриловыми красками в заводских условиях.</w:t>
            </w:r>
          </w:p>
        </w:tc>
      </w:tr>
      <w:tr w:rsidR="00881807" w:rsidTr="000F4893">
        <w:tc>
          <w:tcPr>
            <w:tcW w:w="851" w:type="dxa"/>
            <w:tcBorders>
              <w:top w:val="single" w:sz="4" w:space="0" w:color="auto"/>
              <w:left w:val="single" w:sz="4" w:space="0" w:color="auto"/>
              <w:bottom w:val="single" w:sz="4" w:space="0" w:color="auto"/>
              <w:right w:val="single" w:sz="4" w:space="0" w:color="auto"/>
            </w:tcBorders>
            <w:vAlign w:val="center"/>
            <w:hideMark/>
          </w:tcPr>
          <w:p w:rsidR="00881807" w:rsidRDefault="00881807">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9639" w:type="dxa"/>
            <w:tcBorders>
              <w:top w:val="single" w:sz="4" w:space="0" w:color="auto"/>
              <w:left w:val="single" w:sz="4" w:space="0" w:color="auto"/>
              <w:bottom w:val="single" w:sz="4" w:space="0" w:color="auto"/>
              <w:right w:val="single" w:sz="4" w:space="0" w:color="auto"/>
            </w:tcBorders>
            <w:hideMark/>
          </w:tcPr>
          <w:p w:rsidR="00881807" w:rsidRDefault="00881807">
            <w:pPr>
              <w:widowControl w:val="0"/>
              <w:snapToGrid w:val="0"/>
              <w:spacing w:after="0" w:line="240" w:lineRule="auto"/>
              <w:ind w:left="87" w:right="87"/>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Плитка тротуарная тактильная (тактильный наземный указатель).                                         Бетонная, с конусообразными рифами. Размером 500 мм х 500 мм х 50 мм. Цвет желтый.</w:t>
            </w:r>
            <w:r>
              <w:rPr>
                <w:rFonts w:ascii="Times New Roman" w:eastAsia="Lucida Sans Unicode" w:hAnsi="Times New Roman" w:cs="Times New Roman"/>
                <w:bCs/>
                <w:sz w:val="24"/>
                <w:szCs w:val="24"/>
                <w:lang w:eastAsia="ru-RU"/>
              </w:rPr>
              <w:t xml:space="preserve"> </w:t>
            </w:r>
            <w:r>
              <w:rPr>
                <w:rFonts w:ascii="Times New Roman" w:eastAsia="Lucida Sans Unicode" w:hAnsi="Times New Roman" w:cs="Times New Roman"/>
                <w:kern w:val="2"/>
                <w:sz w:val="24"/>
                <w:szCs w:val="24"/>
                <w:lang w:eastAsia="hi-IN" w:bidi="hi-IN"/>
              </w:rPr>
              <w:t xml:space="preserve"> </w:t>
            </w:r>
          </w:p>
          <w:p w:rsidR="00881807" w:rsidRDefault="00881807">
            <w:pPr>
              <w:widowControl w:val="0"/>
              <w:snapToGrid w:val="0"/>
              <w:spacing w:after="0" w:line="240" w:lineRule="auto"/>
              <w:ind w:left="87" w:right="87"/>
              <w:jc w:val="both"/>
              <w:rPr>
                <w:rFonts w:ascii="Times New Roman" w:hAnsi="Times New Roman" w:cs="Times New Roman"/>
                <w:sz w:val="24"/>
                <w:szCs w:val="24"/>
              </w:rPr>
            </w:pPr>
            <w:r>
              <w:rPr>
                <w:rFonts w:ascii="Times New Roman" w:eastAsia="Lucida Sans Unicode" w:hAnsi="Times New Roman" w:cs="Times New Roman"/>
                <w:kern w:val="2"/>
                <w:sz w:val="24"/>
                <w:szCs w:val="24"/>
                <w:lang w:eastAsia="hi-IN" w:bidi="hi-IN"/>
              </w:rPr>
              <w:t xml:space="preserve">Класс бетона </w:t>
            </w:r>
            <w:r>
              <w:rPr>
                <w:rFonts w:ascii="Times New Roman" w:eastAsia="Lucida Sans Unicode" w:hAnsi="Times New Roman" w:cs="Times New Roman"/>
                <w:color w:val="000000"/>
                <w:kern w:val="2"/>
                <w:sz w:val="24"/>
                <w:szCs w:val="24"/>
                <w:lang w:eastAsia="hi-IN" w:bidi="hi-IN"/>
              </w:rPr>
              <w:t xml:space="preserve">по прочности на сжатие </w:t>
            </w:r>
            <w:r>
              <w:rPr>
                <w:rFonts w:ascii="Times New Roman" w:eastAsia="Lucida Sans Unicode" w:hAnsi="Times New Roman" w:cs="Times New Roman"/>
                <w:kern w:val="2"/>
                <w:sz w:val="24"/>
                <w:szCs w:val="24"/>
                <w:lang w:eastAsia="hi-IN" w:bidi="hi-IN"/>
              </w:rPr>
              <w:t xml:space="preserve">В30. </w:t>
            </w:r>
            <w:proofErr w:type="spellStart"/>
            <w:r>
              <w:rPr>
                <w:rFonts w:ascii="Times New Roman" w:eastAsia="Lucida Sans Unicode" w:hAnsi="Times New Roman" w:cs="Times New Roman"/>
                <w:kern w:val="2"/>
                <w:sz w:val="24"/>
                <w:szCs w:val="24"/>
                <w:lang w:eastAsia="hi-IN" w:bidi="hi-IN"/>
              </w:rPr>
              <w:t>Водопоглощение</w:t>
            </w:r>
            <w:proofErr w:type="spellEnd"/>
            <w:r>
              <w:rPr>
                <w:rFonts w:ascii="Times New Roman" w:eastAsia="Lucida Sans Unicode" w:hAnsi="Times New Roman" w:cs="Times New Roman"/>
                <w:kern w:val="2"/>
                <w:sz w:val="24"/>
                <w:szCs w:val="24"/>
                <w:lang w:eastAsia="hi-IN" w:bidi="hi-IN"/>
              </w:rPr>
              <w:t xml:space="preserve"> не должно превышать                   по массе, % 5 (неизменяемый показатель). Морозостойкость F200. </w:t>
            </w:r>
          </w:p>
        </w:tc>
      </w:tr>
      <w:tr w:rsidR="004E40FB" w:rsidTr="000F4893">
        <w:tc>
          <w:tcPr>
            <w:tcW w:w="851" w:type="dxa"/>
            <w:tcBorders>
              <w:top w:val="single" w:sz="4" w:space="0" w:color="auto"/>
              <w:left w:val="single" w:sz="4" w:space="0" w:color="auto"/>
              <w:bottom w:val="single" w:sz="4" w:space="0" w:color="auto"/>
              <w:right w:val="single" w:sz="4" w:space="0" w:color="auto"/>
            </w:tcBorders>
            <w:vAlign w:val="center"/>
          </w:tcPr>
          <w:p w:rsidR="004E40FB" w:rsidRDefault="004E40FB">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4E40FB" w:rsidRPr="004E40FB" w:rsidRDefault="004E40FB" w:rsidP="004E40FB">
            <w:pPr>
              <w:suppressAutoHyphens w:val="0"/>
              <w:spacing w:after="0" w:line="240" w:lineRule="auto"/>
              <w:outlineLvl w:val="0"/>
              <w:rPr>
                <w:rFonts w:ascii="Times New Roman" w:hAnsi="Times New Roman" w:cs="Times New Roman"/>
                <w:sz w:val="36"/>
                <w:szCs w:val="36"/>
                <w:lang w:eastAsia="ru-RU"/>
              </w:rPr>
            </w:pPr>
            <w:r w:rsidRPr="004E40FB">
              <w:rPr>
                <w:rFonts w:ascii="Times New Roman" w:hAnsi="Times New Roman" w:cs="Times New Roman"/>
                <w:sz w:val="36"/>
                <w:szCs w:val="36"/>
                <w:lang w:eastAsia="ru-RU"/>
              </w:rPr>
              <w:t>7819 - Спортивный комплекс</w:t>
            </w:r>
          </w:p>
          <w:p w:rsidR="004E40FB" w:rsidRPr="004E40FB" w:rsidRDefault="004E40FB" w:rsidP="00943951">
            <w:pPr>
              <w:suppressAutoHyphens w:val="0"/>
              <w:spacing w:after="0" w:line="240" w:lineRule="auto"/>
              <w:rPr>
                <w:rFonts w:ascii="Times New Roman" w:hAnsi="Times New Roman" w:cs="Times New Roman"/>
                <w:sz w:val="24"/>
                <w:szCs w:val="24"/>
                <w:lang w:eastAsia="ru-RU"/>
              </w:rPr>
            </w:pPr>
            <w:r w:rsidRPr="004E40FB">
              <w:rPr>
                <w:rFonts w:ascii="Times New Roman" w:hAnsi="Times New Roman" w:cs="Times New Roman"/>
                <w:sz w:val="24"/>
                <w:szCs w:val="24"/>
                <w:lang w:eastAsia="ru-RU"/>
              </w:rPr>
              <w:t xml:space="preserve">Спортивный комплекс в установленном виде длиной не менее 4942 мм, шириной не менее 4800 мм, высотой не менее 2515 мм должен состоять из одной башни и 4-х  шведских стенок. </w:t>
            </w:r>
          </w:p>
          <w:p w:rsidR="004E40FB" w:rsidRPr="004E40FB" w:rsidRDefault="004E40FB" w:rsidP="004E40FB">
            <w:pPr>
              <w:suppressAutoHyphens w:val="0"/>
              <w:spacing w:after="0" w:line="240" w:lineRule="auto"/>
              <w:ind w:firstLine="708"/>
              <w:rPr>
                <w:rFonts w:ascii="Times New Roman" w:hAnsi="Times New Roman" w:cs="Times New Roman"/>
                <w:sz w:val="24"/>
                <w:szCs w:val="24"/>
                <w:lang w:eastAsia="ru-RU"/>
              </w:rPr>
            </w:pPr>
            <w:proofErr w:type="gramStart"/>
            <w:r w:rsidRPr="004E40FB">
              <w:rPr>
                <w:rFonts w:ascii="Times New Roman" w:hAnsi="Times New Roman" w:cs="Times New Roman"/>
                <w:sz w:val="24"/>
                <w:szCs w:val="24"/>
                <w:lang w:eastAsia="ru-RU"/>
              </w:rPr>
              <w:t>Башня</w:t>
            </w:r>
            <w:proofErr w:type="gramEnd"/>
            <w:r w:rsidRPr="004E40FB">
              <w:rPr>
                <w:rFonts w:ascii="Times New Roman" w:hAnsi="Times New Roman" w:cs="Times New Roman"/>
                <w:sz w:val="24"/>
                <w:szCs w:val="24"/>
                <w:lang w:eastAsia="ru-RU"/>
              </w:rPr>
              <w:t xml:space="preserve"> открытая с размерами площадки не менее 700х700 мм, высотой до уровня пола площадки не менее </w:t>
            </w:r>
            <w:smartTag w:uri="urn:schemas-microsoft-com:office:smarttags" w:element="metricconverter">
              <w:smartTagPr>
                <w:attr w:name="ProductID" w:val="1480 мм"/>
              </w:smartTagPr>
              <w:r w:rsidRPr="004E40FB">
                <w:rPr>
                  <w:rFonts w:ascii="Times New Roman" w:hAnsi="Times New Roman" w:cs="Times New Roman"/>
                  <w:sz w:val="24"/>
                  <w:szCs w:val="24"/>
                  <w:lang w:eastAsia="ru-RU"/>
                </w:rPr>
                <w:t>1480 мм</w:t>
              </w:r>
            </w:smartTag>
            <w:r w:rsidRPr="004E40FB">
              <w:rPr>
                <w:rFonts w:ascii="Times New Roman" w:hAnsi="Times New Roman" w:cs="Times New Roman"/>
                <w:sz w:val="24"/>
                <w:szCs w:val="24"/>
                <w:lang w:eastAsia="ru-RU"/>
              </w:rPr>
              <w:t xml:space="preserve">, высотой до вершины опорных стоек не менее </w:t>
            </w:r>
            <w:smartTag w:uri="urn:schemas-microsoft-com:office:smarttags" w:element="metricconverter">
              <w:smartTagPr>
                <w:attr w:name="ProductID" w:val="2200 мм"/>
              </w:smartTagPr>
              <w:r w:rsidRPr="004E40FB">
                <w:rPr>
                  <w:rFonts w:ascii="Times New Roman" w:hAnsi="Times New Roman" w:cs="Times New Roman"/>
                  <w:sz w:val="24"/>
                  <w:szCs w:val="24"/>
                  <w:lang w:eastAsia="ru-RU"/>
                </w:rPr>
                <w:t>2200 мм</w:t>
              </w:r>
            </w:smartTag>
            <w:r w:rsidRPr="004E40FB">
              <w:rPr>
                <w:rFonts w:ascii="Times New Roman" w:hAnsi="Times New Roman" w:cs="Times New Roman"/>
                <w:sz w:val="24"/>
                <w:szCs w:val="24"/>
                <w:lang w:eastAsia="ru-RU"/>
              </w:rPr>
              <w:t xml:space="preserve">. Высота панели ограждения должна составлять не менее </w:t>
            </w:r>
            <w:smartTag w:uri="urn:schemas-microsoft-com:office:smarttags" w:element="metricconverter">
              <w:smartTagPr>
                <w:attr w:name="ProductID" w:val="700 мм"/>
              </w:smartTagPr>
              <w:r w:rsidRPr="004E40FB">
                <w:rPr>
                  <w:rFonts w:ascii="Times New Roman" w:hAnsi="Times New Roman" w:cs="Times New Roman"/>
                  <w:sz w:val="24"/>
                  <w:szCs w:val="24"/>
                  <w:lang w:eastAsia="ru-RU"/>
                </w:rPr>
                <w:t>700 мм</w:t>
              </w:r>
            </w:smartTag>
            <w:r w:rsidRPr="004E40FB">
              <w:rPr>
                <w:rFonts w:ascii="Times New Roman" w:hAnsi="Times New Roman" w:cs="Times New Roman"/>
                <w:sz w:val="24"/>
                <w:szCs w:val="24"/>
                <w:lang w:eastAsia="ru-RU"/>
              </w:rPr>
              <w:t xml:space="preserve">. Башня должна быть оборудована следующими функциональными элементами: </w:t>
            </w:r>
          </w:p>
          <w:p w:rsid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sidRPr="004E40FB">
              <w:rPr>
                <w:rFonts w:ascii="Times New Roman" w:hAnsi="Times New Roman" w:cs="Times New Roman"/>
                <w:sz w:val="24"/>
                <w:szCs w:val="24"/>
                <w:lang w:eastAsia="ru-RU"/>
              </w:rPr>
              <w:t xml:space="preserve">- Игровой элемент «Наклонная плоскость для лазанья» </w:t>
            </w:r>
          </w:p>
          <w:p w:rsid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4E40FB">
              <w:rPr>
                <w:rFonts w:ascii="Times New Roman" w:hAnsi="Times New Roman" w:cs="Times New Roman"/>
                <w:sz w:val="24"/>
                <w:szCs w:val="24"/>
                <w:lang w:eastAsia="ru-RU"/>
              </w:rPr>
              <w:t>Спортивный элемент «</w:t>
            </w:r>
            <w:r w:rsidRPr="004E40FB">
              <w:rPr>
                <w:rFonts w:ascii="Times New Roman" w:hAnsi="Times New Roman" w:cs="Times New Roman"/>
                <w:b/>
                <w:sz w:val="24"/>
                <w:szCs w:val="24"/>
                <w:lang w:eastAsia="ru-RU"/>
              </w:rPr>
              <w:t>Вертикальная лестница</w:t>
            </w:r>
            <w:r w:rsidRPr="004E40FB">
              <w:rPr>
                <w:rFonts w:ascii="Times New Roman" w:hAnsi="Times New Roman" w:cs="Times New Roman"/>
                <w:sz w:val="24"/>
                <w:szCs w:val="24"/>
                <w:lang w:eastAsia="ru-RU"/>
              </w:rPr>
              <w:t xml:space="preserve">» </w:t>
            </w:r>
          </w:p>
          <w:p w:rsidR="004E40FB" w:rsidRP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4E40FB">
              <w:rPr>
                <w:rFonts w:ascii="Times New Roman" w:hAnsi="Times New Roman" w:cs="Times New Roman"/>
                <w:sz w:val="24"/>
                <w:szCs w:val="24"/>
                <w:lang w:eastAsia="ru-RU"/>
              </w:rPr>
              <w:t>Спортивный элемент «</w:t>
            </w:r>
            <w:r w:rsidRPr="004E40FB">
              <w:rPr>
                <w:rFonts w:ascii="Times New Roman" w:hAnsi="Times New Roman" w:cs="Times New Roman"/>
                <w:b/>
                <w:sz w:val="24"/>
                <w:szCs w:val="24"/>
                <w:lang w:eastAsia="ru-RU"/>
              </w:rPr>
              <w:t>Вертикальный лазательный шест с винтовой спиралью</w:t>
            </w:r>
            <w:r w:rsidRPr="004E40FB">
              <w:rPr>
                <w:rFonts w:ascii="Times New Roman" w:hAnsi="Times New Roman" w:cs="Times New Roman"/>
                <w:sz w:val="24"/>
                <w:szCs w:val="24"/>
                <w:lang w:eastAsia="ru-RU"/>
              </w:rPr>
              <w:t xml:space="preserve">» </w:t>
            </w:r>
          </w:p>
          <w:p w:rsidR="004E40FB" w:rsidRPr="004E40FB" w:rsidRDefault="004E40FB" w:rsidP="004E40FB">
            <w:pPr>
              <w:suppressAutoHyphens w:val="0"/>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4E40FB">
              <w:rPr>
                <w:rFonts w:ascii="Times New Roman" w:hAnsi="Times New Roman" w:cs="Times New Roman"/>
                <w:sz w:val="24"/>
                <w:szCs w:val="24"/>
                <w:lang w:eastAsia="ru-RU"/>
              </w:rPr>
              <w:t>Спортивный элемент «</w:t>
            </w:r>
            <w:r w:rsidRPr="004E40FB">
              <w:rPr>
                <w:rFonts w:ascii="Times New Roman" w:hAnsi="Times New Roman" w:cs="Times New Roman"/>
                <w:b/>
                <w:sz w:val="24"/>
                <w:szCs w:val="24"/>
                <w:lang w:eastAsia="ru-RU"/>
              </w:rPr>
              <w:t>Баскетбольный щит</w:t>
            </w:r>
            <w:r w:rsidRPr="004E40FB">
              <w:rPr>
                <w:rFonts w:ascii="Times New Roman" w:hAnsi="Times New Roman" w:cs="Times New Roman"/>
                <w:sz w:val="24"/>
                <w:szCs w:val="24"/>
                <w:lang w:eastAsia="ru-RU"/>
              </w:rPr>
              <w:t xml:space="preserve">» </w:t>
            </w:r>
          </w:p>
          <w:p w:rsidR="004E40FB" w:rsidRPr="004E40FB" w:rsidRDefault="004E40FB" w:rsidP="004E40FB">
            <w:pPr>
              <w:suppressAutoHyphens w:val="0"/>
              <w:spacing w:after="0" w:line="240" w:lineRule="auto"/>
              <w:ind w:firstLine="708"/>
              <w:rPr>
                <w:rFonts w:ascii="Times New Roman" w:hAnsi="Times New Roman" w:cs="Times New Roman"/>
                <w:sz w:val="24"/>
                <w:szCs w:val="24"/>
                <w:lang w:eastAsia="ru-RU"/>
              </w:rPr>
            </w:pPr>
            <w:r w:rsidRPr="004E40FB">
              <w:rPr>
                <w:rFonts w:ascii="Times New Roman" w:hAnsi="Times New Roman" w:cs="Times New Roman"/>
                <w:sz w:val="24"/>
                <w:szCs w:val="24"/>
                <w:lang w:eastAsia="ru-RU"/>
              </w:rPr>
              <w:t xml:space="preserve">Шведская стенка в количестве не менее 2-х </w:t>
            </w:r>
            <w:proofErr w:type="spellStart"/>
            <w:r w:rsidRPr="004E40FB">
              <w:rPr>
                <w:rFonts w:ascii="Times New Roman" w:hAnsi="Times New Roman" w:cs="Times New Roman"/>
                <w:sz w:val="24"/>
                <w:szCs w:val="24"/>
                <w:lang w:eastAsia="ru-RU"/>
              </w:rPr>
              <w:t>шт</w:t>
            </w:r>
            <w:proofErr w:type="spellEnd"/>
            <w:r w:rsidRPr="004E40FB">
              <w:rPr>
                <w:rFonts w:ascii="Times New Roman" w:hAnsi="Times New Roman" w:cs="Times New Roman"/>
                <w:sz w:val="24"/>
                <w:szCs w:val="24"/>
                <w:lang w:eastAsia="ru-RU"/>
              </w:rPr>
              <w:t xml:space="preserve"> должна быть оборудована функциональным элементом «вертикальная лестница» в количестве не менее 4-х </w:t>
            </w:r>
            <w:proofErr w:type="spellStart"/>
            <w:r w:rsidRPr="004E40FB">
              <w:rPr>
                <w:rFonts w:ascii="Times New Roman" w:hAnsi="Times New Roman" w:cs="Times New Roman"/>
                <w:sz w:val="24"/>
                <w:szCs w:val="24"/>
                <w:lang w:eastAsia="ru-RU"/>
              </w:rPr>
              <w:t>шт</w:t>
            </w:r>
            <w:proofErr w:type="spellEnd"/>
            <w:r w:rsidRPr="004E40FB">
              <w:rPr>
                <w:rFonts w:ascii="Times New Roman" w:hAnsi="Times New Roman" w:cs="Times New Roman"/>
                <w:sz w:val="24"/>
                <w:szCs w:val="24"/>
                <w:lang w:eastAsia="ru-RU"/>
              </w:rPr>
              <w:t xml:space="preserve">, </w:t>
            </w:r>
          </w:p>
          <w:p w:rsid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sidRPr="004E40FB">
              <w:rPr>
                <w:rFonts w:ascii="Times New Roman" w:hAnsi="Times New Roman" w:cs="Times New Roman"/>
                <w:sz w:val="24"/>
                <w:szCs w:val="24"/>
                <w:lang w:eastAsia="ru-RU"/>
              </w:rPr>
              <w:t>Между башней и шведской стенкой должен быть установлен спортивный элемент «</w:t>
            </w:r>
            <w:r w:rsidRPr="004E40FB">
              <w:rPr>
                <w:rFonts w:ascii="Times New Roman" w:hAnsi="Times New Roman" w:cs="Times New Roman"/>
                <w:b/>
                <w:sz w:val="24"/>
                <w:szCs w:val="24"/>
                <w:lang w:eastAsia="ru-RU"/>
              </w:rPr>
              <w:t>Вертикальная одинарная канатная сетка для лазанья</w:t>
            </w:r>
            <w:r w:rsidRPr="004E40FB">
              <w:rPr>
                <w:rFonts w:ascii="Times New Roman" w:hAnsi="Times New Roman" w:cs="Times New Roman"/>
                <w:sz w:val="24"/>
                <w:szCs w:val="24"/>
                <w:lang w:eastAsia="ru-RU"/>
              </w:rPr>
              <w:t xml:space="preserve">». </w:t>
            </w:r>
          </w:p>
          <w:p w:rsidR="004E40FB" w:rsidRP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sidRPr="004E40FB">
              <w:rPr>
                <w:rFonts w:ascii="Times New Roman" w:hAnsi="Times New Roman" w:cs="Times New Roman"/>
                <w:sz w:val="24"/>
                <w:szCs w:val="24"/>
                <w:lang w:eastAsia="ru-RU"/>
              </w:rPr>
              <w:t>Между шведскими стенками должен быть установлен спортивный элемент «</w:t>
            </w:r>
            <w:r w:rsidRPr="004E40FB">
              <w:rPr>
                <w:rFonts w:ascii="Times New Roman" w:hAnsi="Times New Roman" w:cs="Times New Roman"/>
                <w:b/>
                <w:sz w:val="24"/>
                <w:szCs w:val="24"/>
                <w:lang w:eastAsia="ru-RU"/>
              </w:rPr>
              <w:t>Бревно Бум</w:t>
            </w:r>
            <w:r w:rsidRPr="004E40FB">
              <w:rPr>
                <w:rFonts w:ascii="Times New Roman" w:hAnsi="Times New Roman" w:cs="Times New Roman"/>
                <w:sz w:val="24"/>
                <w:szCs w:val="24"/>
                <w:lang w:eastAsia="ru-RU"/>
              </w:rPr>
              <w:t xml:space="preserve">» </w:t>
            </w:r>
          </w:p>
          <w:p w:rsidR="004E40FB" w:rsidRP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sidRPr="004E40FB">
              <w:rPr>
                <w:rFonts w:ascii="Times New Roman" w:hAnsi="Times New Roman" w:cs="Times New Roman"/>
                <w:sz w:val="24"/>
                <w:szCs w:val="24"/>
                <w:lang w:eastAsia="ru-RU"/>
              </w:rPr>
              <w:t>На спортивный комплекс установлена идентификационная табличка, содержащая информацию:</w:t>
            </w:r>
          </w:p>
          <w:p w:rsidR="004E40FB" w:rsidRP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sidRPr="004E40FB">
              <w:rPr>
                <w:rFonts w:ascii="Times New Roman" w:hAnsi="Times New Roman" w:cs="Times New Roman"/>
                <w:sz w:val="24"/>
                <w:szCs w:val="24"/>
                <w:lang w:eastAsia="ru-RU"/>
              </w:rPr>
              <w:t>- наименование и адрес изготовителя</w:t>
            </w:r>
          </w:p>
          <w:p w:rsidR="004E40FB" w:rsidRP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sidRPr="004E40FB">
              <w:rPr>
                <w:rFonts w:ascii="Times New Roman" w:hAnsi="Times New Roman" w:cs="Times New Roman"/>
                <w:sz w:val="24"/>
                <w:szCs w:val="24"/>
                <w:lang w:eastAsia="ru-RU"/>
              </w:rPr>
              <w:t>- год введения в эксплуатацию</w:t>
            </w:r>
          </w:p>
          <w:p w:rsidR="004E40FB" w:rsidRPr="004E40FB" w:rsidRDefault="004E40FB" w:rsidP="004E40FB">
            <w:pPr>
              <w:suppressAutoHyphens w:val="0"/>
              <w:spacing w:after="0" w:line="240" w:lineRule="auto"/>
              <w:ind w:firstLine="708"/>
              <w:jc w:val="both"/>
              <w:rPr>
                <w:rFonts w:ascii="Times New Roman" w:hAnsi="Times New Roman" w:cs="Times New Roman"/>
                <w:sz w:val="24"/>
                <w:szCs w:val="24"/>
                <w:lang w:eastAsia="ru-RU"/>
              </w:rPr>
            </w:pPr>
            <w:r w:rsidRPr="004E40FB">
              <w:rPr>
                <w:rFonts w:ascii="Times New Roman" w:hAnsi="Times New Roman" w:cs="Times New Roman"/>
                <w:sz w:val="24"/>
                <w:szCs w:val="24"/>
                <w:lang w:eastAsia="ru-RU"/>
              </w:rPr>
              <w:t xml:space="preserve">- обозначение оборудования по ГОСТу </w:t>
            </w:r>
          </w:p>
          <w:p w:rsidR="004E40FB" w:rsidRDefault="004E40FB" w:rsidP="004E40FB">
            <w:pPr>
              <w:suppressAutoHyphens w:val="0"/>
              <w:spacing w:after="0" w:line="240" w:lineRule="auto"/>
              <w:ind w:firstLine="708"/>
              <w:jc w:val="both"/>
              <w:rPr>
                <w:rFonts w:ascii="Times New Roman" w:eastAsia="Lucida Sans Unicode" w:hAnsi="Times New Roman" w:cs="Times New Roman"/>
                <w:kern w:val="2"/>
                <w:sz w:val="24"/>
                <w:szCs w:val="24"/>
                <w:lang w:eastAsia="hi-IN" w:bidi="hi-IN"/>
              </w:rPr>
            </w:pPr>
          </w:p>
        </w:tc>
      </w:tr>
      <w:tr w:rsidR="004E40FB" w:rsidTr="000F4893">
        <w:tc>
          <w:tcPr>
            <w:tcW w:w="851" w:type="dxa"/>
            <w:tcBorders>
              <w:top w:val="single" w:sz="4" w:space="0" w:color="auto"/>
              <w:left w:val="single" w:sz="4" w:space="0" w:color="auto"/>
              <w:bottom w:val="single" w:sz="4" w:space="0" w:color="auto"/>
              <w:right w:val="single" w:sz="4" w:space="0" w:color="auto"/>
            </w:tcBorders>
            <w:vAlign w:val="center"/>
          </w:tcPr>
          <w:p w:rsidR="004E40FB" w:rsidRDefault="004E40FB">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7B21F7" w:rsidRPr="007B21F7" w:rsidRDefault="007B21F7" w:rsidP="007B21F7">
            <w:pPr>
              <w:suppressAutoHyphens w:val="0"/>
              <w:spacing w:after="0" w:line="240" w:lineRule="auto"/>
              <w:ind w:firstLine="319"/>
              <w:jc w:val="both"/>
              <w:rPr>
                <w:rFonts w:ascii="Times New Roman" w:hAnsi="Times New Roman" w:cs="Times New Roman"/>
                <w:b/>
                <w:sz w:val="28"/>
                <w:szCs w:val="36"/>
                <w:lang w:eastAsia="ru-RU"/>
              </w:rPr>
            </w:pPr>
            <w:r w:rsidRPr="007B21F7">
              <w:rPr>
                <w:rFonts w:ascii="Times New Roman" w:hAnsi="Times New Roman" w:cs="Times New Roman"/>
                <w:b/>
                <w:sz w:val="28"/>
                <w:szCs w:val="36"/>
                <w:lang w:eastAsia="ru-RU"/>
              </w:rPr>
              <w:t>7728 Тренажер Степ</w:t>
            </w:r>
          </w:p>
          <w:p w:rsidR="007B21F7" w:rsidRPr="007B21F7" w:rsidRDefault="007B21F7" w:rsidP="007B21F7">
            <w:pPr>
              <w:suppressAutoHyphens w:val="0"/>
              <w:spacing w:after="0" w:line="240" w:lineRule="auto"/>
              <w:ind w:firstLine="709"/>
              <w:jc w:val="both"/>
              <w:rPr>
                <w:rFonts w:ascii="Times New Roman" w:hAnsi="Times New Roman" w:cs="Times New Roman"/>
                <w:b/>
                <w:sz w:val="24"/>
                <w:szCs w:val="24"/>
                <w:lang w:eastAsia="ru-RU"/>
              </w:rPr>
            </w:pPr>
          </w:p>
          <w:p w:rsidR="007B21F7" w:rsidRPr="007B21F7" w:rsidRDefault="007B21F7" w:rsidP="007B21F7">
            <w:pPr>
              <w:suppressAutoHyphens w:val="0"/>
              <w:spacing w:after="0" w:line="240" w:lineRule="auto"/>
              <w:ind w:firstLine="709"/>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Тренажёр должен быть предназначен для тренировки и укрепления мышц и суставов ног и мышц квадрицепса. Занятия на тренажере должны  ускорить кровообращение в этих областях тела, обеспечивая интенсивное обогащение мышц кислородом.</w:t>
            </w:r>
          </w:p>
          <w:p w:rsidR="007B21F7" w:rsidRPr="007B21F7" w:rsidRDefault="007B21F7" w:rsidP="007B21F7">
            <w:pPr>
              <w:suppressAutoHyphens w:val="0"/>
              <w:spacing w:after="0" w:line="240" w:lineRule="auto"/>
              <w:ind w:firstLine="709"/>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Тренажер в установленном виде длиной не менее 647мм, шириной не менее 853мм должен состоять из 1-ой стойки опорного столба высотой не менее 1449мм. Стойка опорного столба должна быть выполнена из круглой трубы диаметром не менее 89 и толщиной стенки не менее 4мм. В нижней части опорного столба должен быть монтажный подпятник, выполненный из стального листа толщиной не менее 10мм. Опорная конструкция должна быть сборно-сварная и выполнена из стальной трубы диаметром не менее 42 мм и толщиной стенки не менее 3мм, из стальной трубы размером не менее 40х40мм и толщиной стенки не менее 2мм, полосы стальной толщиной не менее 4мм.</w:t>
            </w:r>
          </w:p>
          <w:p w:rsidR="004E40FB" w:rsidRPr="004E40FB" w:rsidRDefault="004E40FB" w:rsidP="007B21F7">
            <w:pPr>
              <w:suppressAutoHyphens w:val="0"/>
              <w:spacing w:after="0" w:line="240" w:lineRule="auto"/>
              <w:ind w:firstLine="709"/>
              <w:jc w:val="both"/>
              <w:rPr>
                <w:rFonts w:ascii="Times New Roman" w:hAnsi="Times New Roman" w:cs="Times New Roman"/>
                <w:sz w:val="36"/>
                <w:szCs w:val="36"/>
                <w:lang w:eastAsia="ru-RU"/>
              </w:rPr>
            </w:pPr>
          </w:p>
        </w:tc>
      </w:tr>
      <w:tr w:rsidR="007B21F7" w:rsidTr="000F4893">
        <w:tc>
          <w:tcPr>
            <w:tcW w:w="851" w:type="dxa"/>
            <w:tcBorders>
              <w:top w:val="single" w:sz="4" w:space="0" w:color="auto"/>
              <w:left w:val="single" w:sz="4" w:space="0" w:color="auto"/>
              <w:bottom w:val="single" w:sz="4" w:space="0" w:color="auto"/>
              <w:right w:val="single" w:sz="4" w:space="0" w:color="auto"/>
            </w:tcBorders>
            <w:vAlign w:val="center"/>
          </w:tcPr>
          <w:p w:rsidR="007B21F7" w:rsidRDefault="007B21F7">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7B21F7" w:rsidRPr="007B21F7" w:rsidRDefault="007B21F7" w:rsidP="007B21F7">
            <w:pPr>
              <w:suppressAutoHyphens w:val="0"/>
              <w:spacing w:after="0" w:line="240" w:lineRule="auto"/>
              <w:ind w:firstLine="319"/>
              <w:jc w:val="both"/>
              <w:rPr>
                <w:rFonts w:ascii="Times New Roman" w:hAnsi="Times New Roman" w:cs="Times New Roman"/>
                <w:b/>
                <w:sz w:val="28"/>
                <w:szCs w:val="28"/>
                <w:lang w:eastAsia="ru-RU"/>
              </w:rPr>
            </w:pPr>
            <w:r w:rsidRPr="007B21F7">
              <w:rPr>
                <w:rFonts w:ascii="Times New Roman" w:hAnsi="Times New Roman" w:cs="Times New Roman"/>
                <w:b/>
                <w:sz w:val="28"/>
                <w:szCs w:val="28"/>
                <w:lang w:eastAsia="ru-RU"/>
              </w:rPr>
              <w:t xml:space="preserve">7727  Тренажер </w:t>
            </w:r>
            <w:proofErr w:type="spellStart"/>
            <w:r w:rsidRPr="007B21F7">
              <w:rPr>
                <w:rFonts w:ascii="Times New Roman" w:hAnsi="Times New Roman" w:cs="Times New Roman"/>
                <w:b/>
                <w:sz w:val="28"/>
                <w:szCs w:val="28"/>
                <w:lang w:eastAsia="ru-RU"/>
              </w:rPr>
              <w:t>Хипс</w:t>
            </w:r>
            <w:proofErr w:type="spellEnd"/>
            <w:r w:rsidRPr="007B21F7">
              <w:rPr>
                <w:rFonts w:ascii="Times New Roman" w:hAnsi="Times New Roman" w:cs="Times New Roman"/>
                <w:b/>
                <w:sz w:val="28"/>
                <w:szCs w:val="28"/>
                <w:lang w:eastAsia="ru-RU"/>
              </w:rPr>
              <w:t xml:space="preserve"> двойной</w:t>
            </w:r>
          </w:p>
          <w:p w:rsidR="007B21F7" w:rsidRPr="007B21F7" w:rsidRDefault="007B21F7" w:rsidP="00943951">
            <w:pPr>
              <w:suppressAutoHyphens w:val="0"/>
              <w:spacing w:after="0" w:line="240" w:lineRule="auto"/>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 xml:space="preserve">Тренажёр должен быть предназначен для тренировки мышц ног, а также суставов и мышц в области талии, развивает координацию движений. Занятия на тренажере, ускоряя </w:t>
            </w:r>
            <w:r w:rsidRPr="007B21F7">
              <w:rPr>
                <w:rFonts w:ascii="Times New Roman" w:hAnsi="Times New Roman" w:cs="Times New Roman"/>
                <w:sz w:val="24"/>
                <w:szCs w:val="24"/>
                <w:lang w:eastAsia="ru-RU"/>
              </w:rPr>
              <w:lastRenderedPageBreak/>
              <w:t>кровообращение в данных областях тела, должны обеспечить интенсивное обогащение мышц кислородом. Тренажер должен способствовать комплексному развитию тела, помогает улучшить координацию движений.</w:t>
            </w:r>
            <w:r w:rsidRPr="007B21F7">
              <w:rPr>
                <w:rFonts w:ascii="Times New Roman" w:hAnsi="Times New Roman" w:cs="Times New Roman"/>
                <w:snapToGrid w:val="0"/>
                <w:color w:val="000000"/>
                <w:w w:val="0"/>
                <w:sz w:val="24"/>
                <w:szCs w:val="24"/>
                <w:u w:color="000000"/>
                <w:bdr w:val="none" w:sz="0" w:space="0" w:color="000000"/>
                <w:shd w:val="clear" w:color="000000" w:fill="000000"/>
                <w:lang w:val="x-none" w:eastAsia="x-none" w:bidi="x-none"/>
              </w:rPr>
              <w:t xml:space="preserve"> </w:t>
            </w:r>
          </w:p>
          <w:p w:rsidR="007B21F7" w:rsidRPr="007B21F7" w:rsidRDefault="007B21F7" w:rsidP="007B21F7">
            <w:pPr>
              <w:suppressAutoHyphens w:val="0"/>
              <w:spacing w:after="0" w:line="240" w:lineRule="auto"/>
              <w:ind w:firstLine="709"/>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 xml:space="preserve">Тренажер в установленном виде длиной не менее 1120мм, шириной не менее 893мм должен состоять из 1-ой стойки опорного столба, высота тренажера не менее 1438мм. Стойка опорного столба должна быть выполнена из круглой трубы диаметром не менее 89 и толщиной стенки не менее 3мм. Стойка опорного столба сверху должна иметь защитную пластиковую крышку-оголовок, которая должна быть выполнена из ударопрочного </w:t>
            </w:r>
            <w:proofErr w:type="spellStart"/>
            <w:r w:rsidRPr="007B21F7">
              <w:rPr>
                <w:rFonts w:ascii="Times New Roman" w:hAnsi="Times New Roman" w:cs="Times New Roman"/>
                <w:sz w:val="24"/>
                <w:szCs w:val="24"/>
                <w:lang w:eastAsia="ru-RU"/>
              </w:rPr>
              <w:t>акрилонитрилбутадиенстирол</w:t>
            </w:r>
            <w:proofErr w:type="spellEnd"/>
            <w:r w:rsidRPr="007B21F7">
              <w:rPr>
                <w:rFonts w:ascii="Times New Roman" w:hAnsi="Times New Roman" w:cs="Times New Roman"/>
                <w:sz w:val="24"/>
                <w:szCs w:val="24"/>
                <w:lang w:eastAsia="ru-RU"/>
              </w:rPr>
              <w:t xml:space="preserve"> пластика плотностью не менее 1,02 г/см. куб и не более 1,08г/см. куб. Опорная конструкция должна быть сборно-сварная и выполнена из стальной трубы сечением не менее 40х60мм и толщиной стенки не менее 3мм, из стальной трубы диаметром не менее 42мм и толщиной стенки не менее 3мм. Полоса стальная толщиной не менее 4мм.</w:t>
            </w:r>
          </w:p>
          <w:p w:rsidR="007B21F7" w:rsidRPr="007B21F7" w:rsidRDefault="007B21F7" w:rsidP="007B21F7">
            <w:pPr>
              <w:suppressAutoHyphens w:val="0"/>
              <w:spacing w:after="0" w:line="240" w:lineRule="auto"/>
              <w:ind w:firstLine="709"/>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Тренажер должен предусматривать одновременное занятие для не более двух человек.</w:t>
            </w:r>
          </w:p>
          <w:p w:rsidR="007B21F7" w:rsidRPr="007B21F7" w:rsidRDefault="007B21F7" w:rsidP="007B21F7">
            <w:pPr>
              <w:suppressAutoHyphens w:val="0"/>
              <w:spacing w:after="0" w:line="240" w:lineRule="auto"/>
              <w:ind w:firstLine="709"/>
              <w:jc w:val="both"/>
              <w:rPr>
                <w:rFonts w:ascii="Times New Roman" w:hAnsi="Times New Roman" w:cs="Times New Roman"/>
                <w:b/>
                <w:sz w:val="28"/>
                <w:szCs w:val="36"/>
                <w:lang w:eastAsia="ru-RU"/>
              </w:rPr>
            </w:pPr>
          </w:p>
        </w:tc>
      </w:tr>
      <w:tr w:rsidR="007B21F7" w:rsidTr="000F4893">
        <w:tc>
          <w:tcPr>
            <w:tcW w:w="851" w:type="dxa"/>
            <w:tcBorders>
              <w:top w:val="single" w:sz="4" w:space="0" w:color="auto"/>
              <w:left w:val="single" w:sz="4" w:space="0" w:color="auto"/>
              <w:bottom w:val="single" w:sz="4" w:space="0" w:color="auto"/>
              <w:right w:val="single" w:sz="4" w:space="0" w:color="auto"/>
            </w:tcBorders>
            <w:vAlign w:val="center"/>
          </w:tcPr>
          <w:p w:rsidR="007B21F7" w:rsidRDefault="007B21F7">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7B21F7" w:rsidRPr="007B21F7" w:rsidRDefault="007B21F7" w:rsidP="007B21F7">
            <w:pPr>
              <w:suppressAutoHyphens w:val="0"/>
              <w:spacing w:after="0"/>
              <w:ind w:firstLine="709"/>
              <w:jc w:val="both"/>
              <w:rPr>
                <w:rFonts w:ascii="Times New Roman" w:eastAsia="Calibri" w:hAnsi="Times New Roman" w:cs="Times New Roman"/>
                <w:b/>
                <w:sz w:val="28"/>
                <w:szCs w:val="28"/>
                <w:lang w:eastAsia="en-US"/>
              </w:rPr>
            </w:pPr>
            <w:r w:rsidRPr="007B21F7">
              <w:rPr>
                <w:rFonts w:ascii="Times New Roman" w:eastAsia="Calibri" w:hAnsi="Times New Roman" w:cs="Times New Roman"/>
                <w:b/>
                <w:sz w:val="28"/>
                <w:szCs w:val="28"/>
                <w:lang w:val="en-US" w:eastAsia="en-US"/>
              </w:rPr>
              <w:t>W</w:t>
            </w:r>
            <w:r w:rsidRPr="007B21F7">
              <w:rPr>
                <w:rFonts w:ascii="Times New Roman" w:eastAsia="Calibri" w:hAnsi="Times New Roman" w:cs="Times New Roman"/>
                <w:b/>
                <w:sz w:val="28"/>
                <w:szCs w:val="28"/>
                <w:lang w:eastAsia="en-US"/>
              </w:rPr>
              <w:t xml:space="preserve">0031 Спортивный комплекс </w:t>
            </w:r>
          </w:p>
          <w:p w:rsidR="007B21F7" w:rsidRPr="007B21F7" w:rsidRDefault="007B21F7" w:rsidP="00943951">
            <w:pPr>
              <w:suppressAutoHyphens w:val="0"/>
              <w:spacing w:after="0" w:line="240" w:lineRule="auto"/>
              <w:jc w:val="both"/>
              <w:rPr>
                <w:rFonts w:ascii="Times New Roman" w:eastAsia="Calibri" w:hAnsi="Times New Roman" w:cs="Times New Roman"/>
                <w:color w:val="000000"/>
                <w:sz w:val="24"/>
                <w:szCs w:val="24"/>
                <w:shd w:val="clear" w:color="auto" w:fill="FFFFFF"/>
                <w:lang w:eastAsia="en-US"/>
              </w:rPr>
            </w:pPr>
            <w:r w:rsidRPr="007B21F7">
              <w:rPr>
                <w:rFonts w:ascii="Times New Roman" w:eastAsia="Calibri" w:hAnsi="Times New Roman" w:cs="Times New Roman"/>
                <w:sz w:val="24"/>
                <w:szCs w:val="24"/>
                <w:lang w:eastAsia="en-US"/>
              </w:rPr>
              <w:t xml:space="preserve">Спортивный комплекс длиной не менее 5280мм, шириной не менее 3017мм, высотой не менее 2600мм </w:t>
            </w:r>
            <w:r w:rsidRPr="007B21F7">
              <w:rPr>
                <w:rFonts w:ascii="Times New Roman" w:eastAsia="Calibri" w:hAnsi="Times New Roman" w:cs="Times New Roman"/>
                <w:color w:val="000000"/>
                <w:sz w:val="24"/>
                <w:szCs w:val="24"/>
                <w:shd w:val="clear" w:color="auto" w:fill="FFFFFF"/>
                <w:lang w:eastAsia="en-US"/>
              </w:rPr>
              <w:t>должен состоять из восьми опорных столбов, изготовленных из металлических труб диаметром не менее 108мм,  высотой не менее 2600мм. В компле</w:t>
            </w:r>
            <w:proofErr w:type="gramStart"/>
            <w:r w:rsidRPr="007B21F7">
              <w:rPr>
                <w:rFonts w:ascii="Times New Roman" w:eastAsia="Calibri" w:hAnsi="Times New Roman" w:cs="Times New Roman"/>
                <w:color w:val="000000"/>
                <w:sz w:val="24"/>
                <w:szCs w:val="24"/>
                <w:shd w:val="clear" w:color="auto" w:fill="FFFFFF"/>
                <w:lang w:eastAsia="en-US"/>
              </w:rPr>
              <w:t>кс к ст</w:t>
            </w:r>
            <w:proofErr w:type="gramEnd"/>
            <w:r w:rsidRPr="007B21F7">
              <w:rPr>
                <w:rFonts w:ascii="Times New Roman" w:eastAsia="Calibri" w:hAnsi="Times New Roman" w:cs="Times New Roman"/>
                <w:color w:val="000000"/>
                <w:sz w:val="24"/>
                <w:szCs w:val="24"/>
                <w:shd w:val="clear" w:color="auto" w:fill="FFFFFF"/>
                <w:lang w:eastAsia="en-US"/>
              </w:rPr>
              <w:t>олбам высотой не менее 2600мм при помощи металлических хомутов должна  крепиться шведская стенка с шагом перекладин не менее 330мм, шириной не менее 800мм, высотой не менее 2000мм. Между столбами высотой не менее 2600мм при помощи металлических хомутов должны фиксироваться три перекладины длиной не менее 1200мм.</w:t>
            </w:r>
            <w:r w:rsidRPr="007B21F7">
              <w:rPr>
                <w:rFonts w:ascii="Times New Roman" w:eastAsia="Calibri" w:hAnsi="Times New Roman" w:cs="Times New Roman"/>
                <w:sz w:val="24"/>
                <w:szCs w:val="24"/>
                <w:lang w:eastAsia="en-US"/>
              </w:rPr>
              <w:t xml:space="preserve"> Хомут металлический состоит из двух частей размером не менее 156х76х50мм, в сборе имеет наружный диаметр не менее 155мм, внутренний диаметр не менее 110мм и толщиной не менее 50мм.</w:t>
            </w:r>
          </w:p>
          <w:p w:rsidR="007B21F7" w:rsidRPr="007B21F7" w:rsidRDefault="007B21F7" w:rsidP="007B21F7">
            <w:pPr>
              <w:suppressAutoHyphens w:val="0"/>
              <w:spacing w:after="0" w:line="240" w:lineRule="auto"/>
              <w:ind w:firstLine="709"/>
              <w:jc w:val="both"/>
              <w:rPr>
                <w:rFonts w:ascii="Times New Roman" w:hAnsi="Times New Roman" w:cs="Times New Roman"/>
                <w:b/>
                <w:sz w:val="28"/>
                <w:szCs w:val="28"/>
                <w:lang w:eastAsia="ru-RU"/>
              </w:rPr>
            </w:pPr>
          </w:p>
        </w:tc>
      </w:tr>
      <w:tr w:rsidR="007B21F7" w:rsidTr="000F4893">
        <w:tc>
          <w:tcPr>
            <w:tcW w:w="851" w:type="dxa"/>
            <w:tcBorders>
              <w:top w:val="single" w:sz="4" w:space="0" w:color="auto"/>
              <w:left w:val="single" w:sz="4" w:space="0" w:color="auto"/>
              <w:bottom w:val="single" w:sz="4" w:space="0" w:color="auto"/>
              <w:right w:val="single" w:sz="4" w:space="0" w:color="auto"/>
            </w:tcBorders>
            <w:vAlign w:val="center"/>
          </w:tcPr>
          <w:p w:rsidR="007B21F7" w:rsidRDefault="007B21F7">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7B21F7" w:rsidRPr="007B21F7" w:rsidRDefault="007B21F7" w:rsidP="007B21F7">
            <w:pPr>
              <w:suppressAutoHyphens w:val="0"/>
              <w:jc w:val="both"/>
              <w:rPr>
                <w:rFonts w:ascii="Times New Roman" w:eastAsia="Calibri" w:hAnsi="Times New Roman" w:cs="Times New Roman"/>
                <w:b/>
                <w:sz w:val="24"/>
                <w:szCs w:val="24"/>
                <w:u w:val="single"/>
                <w:lang w:eastAsia="en-US"/>
              </w:rPr>
            </w:pPr>
            <w:r w:rsidRPr="007B21F7">
              <w:rPr>
                <w:rFonts w:ascii="Times New Roman" w:eastAsia="Calibri" w:hAnsi="Times New Roman" w:cs="Times New Roman"/>
                <w:b/>
                <w:sz w:val="24"/>
                <w:szCs w:val="24"/>
                <w:u w:val="single"/>
                <w:lang w:val="en-US" w:eastAsia="en-US"/>
              </w:rPr>
              <w:t>W</w:t>
            </w:r>
            <w:r w:rsidRPr="007B21F7">
              <w:rPr>
                <w:rFonts w:ascii="Times New Roman" w:eastAsia="Calibri" w:hAnsi="Times New Roman" w:cs="Times New Roman"/>
                <w:b/>
                <w:sz w:val="24"/>
                <w:szCs w:val="24"/>
                <w:u w:val="single"/>
                <w:lang w:eastAsia="en-US"/>
              </w:rPr>
              <w:t xml:space="preserve">0016 </w:t>
            </w:r>
            <w:proofErr w:type="spellStart"/>
            <w:r w:rsidRPr="007B21F7">
              <w:rPr>
                <w:rFonts w:ascii="Times New Roman" w:eastAsia="Calibri" w:hAnsi="Times New Roman" w:cs="Times New Roman"/>
                <w:b/>
                <w:sz w:val="24"/>
                <w:szCs w:val="24"/>
                <w:u w:val="single"/>
                <w:lang w:eastAsia="en-US"/>
              </w:rPr>
              <w:t>Рукоход</w:t>
            </w:r>
            <w:proofErr w:type="spellEnd"/>
            <w:r w:rsidRPr="007B21F7">
              <w:rPr>
                <w:rFonts w:ascii="Times New Roman" w:eastAsia="Calibri" w:hAnsi="Times New Roman" w:cs="Times New Roman"/>
                <w:b/>
                <w:sz w:val="24"/>
                <w:szCs w:val="24"/>
                <w:u w:val="single"/>
                <w:lang w:eastAsia="en-US"/>
              </w:rPr>
              <w:t xml:space="preserve"> с брусьями и лавкой для пресса </w:t>
            </w:r>
          </w:p>
          <w:p w:rsidR="007B21F7" w:rsidRPr="007B21F7" w:rsidRDefault="007B21F7" w:rsidP="007B21F7">
            <w:pPr>
              <w:shd w:val="clear" w:color="auto" w:fill="FFFFFF"/>
              <w:suppressAutoHyphens w:val="0"/>
              <w:spacing w:after="0"/>
              <w:ind w:firstLine="567"/>
              <w:jc w:val="both"/>
              <w:rPr>
                <w:rFonts w:ascii="Times New Roman" w:hAnsi="Times New Roman" w:cs="Times New Roman"/>
                <w:color w:val="000000"/>
                <w:sz w:val="24"/>
                <w:szCs w:val="24"/>
                <w:lang w:eastAsia="ru-RU"/>
              </w:rPr>
            </w:pPr>
            <w:r w:rsidRPr="007B21F7">
              <w:rPr>
                <w:rFonts w:ascii="Times New Roman" w:hAnsi="Times New Roman" w:cs="Times New Roman"/>
                <w:sz w:val="24"/>
                <w:szCs w:val="24"/>
                <w:lang w:eastAsia="ru-RU"/>
              </w:rPr>
              <w:t xml:space="preserve">Спортивный комплекс длиной не менее 4290мм, шириной не менее 1180мм, высотой не менее 2200мм. </w:t>
            </w:r>
            <w:r w:rsidRPr="007B21F7">
              <w:rPr>
                <w:rFonts w:ascii="Times New Roman" w:hAnsi="Times New Roman" w:cs="Times New Roman"/>
                <w:color w:val="000000"/>
                <w:sz w:val="24"/>
                <w:szCs w:val="24"/>
                <w:lang w:eastAsia="ru-RU"/>
              </w:rPr>
              <w:t xml:space="preserve">Спортивный снаряд должен состоять  из четырех столбов длиной не менее 2800мм и двух столбов длиной не менее 1000мм. Столбы должны быть изготовлены из металлических труб диаметром не менее 108мм.  Спортивный комплекс должен состоять из </w:t>
            </w:r>
            <w:proofErr w:type="spellStart"/>
            <w:r w:rsidRPr="007B21F7">
              <w:rPr>
                <w:rFonts w:ascii="Times New Roman" w:hAnsi="Times New Roman" w:cs="Times New Roman"/>
                <w:color w:val="000000"/>
                <w:sz w:val="24"/>
                <w:szCs w:val="24"/>
                <w:lang w:eastAsia="ru-RU"/>
              </w:rPr>
              <w:t>рукохода</w:t>
            </w:r>
            <w:proofErr w:type="spellEnd"/>
            <w:r w:rsidRPr="007B21F7">
              <w:rPr>
                <w:rFonts w:ascii="Times New Roman" w:hAnsi="Times New Roman" w:cs="Times New Roman"/>
                <w:color w:val="000000"/>
                <w:sz w:val="24"/>
                <w:szCs w:val="24"/>
                <w:lang w:eastAsia="ru-RU"/>
              </w:rPr>
              <w:t xml:space="preserve">, брусьев и лавки для пресса.  </w:t>
            </w:r>
          </w:p>
          <w:p w:rsidR="007B21F7" w:rsidRPr="007B21F7" w:rsidRDefault="007B21F7" w:rsidP="007B21F7">
            <w:pPr>
              <w:shd w:val="clear" w:color="auto" w:fill="FFFFFF"/>
              <w:suppressAutoHyphens w:val="0"/>
              <w:spacing w:after="0" w:line="360" w:lineRule="auto"/>
              <w:jc w:val="both"/>
              <w:rPr>
                <w:rFonts w:ascii="Times New Roman" w:eastAsia="Calibri" w:hAnsi="Times New Roman" w:cs="Times New Roman"/>
                <w:b/>
                <w:sz w:val="28"/>
                <w:szCs w:val="28"/>
                <w:lang w:eastAsia="en-US"/>
              </w:rPr>
            </w:pPr>
          </w:p>
        </w:tc>
      </w:tr>
      <w:tr w:rsidR="007B21F7" w:rsidTr="000F4893">
        <w:tc>
          <w:tcPr>
            <w:tcW w:w="851" w:type="dxa"/>
            <w:tcBorders>
              <w:top w:val="single" w:sz="4" w:space="0" w:color="auto"/>
              <w:left w:val="single" w:sz="4" w:space="0" w:color="auto"/>
              <w:bottom w:val="single" w:sz="4" w:space="0" w:color="auto"/>
              <w:right w:val="single" w:sz="4" w:space="0" w:color="auto"/>
            </w:tcBorders>
            <w:vAlign w:val="center"/>
          </w:tcPr>
          <w:p w:rsidR="007B21F7" w:rsidRDefault="007B21F7">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7B21F7" w:rsidRPr="007B21F7" w:rsidRDefault="007B21F7" w:rsidP="007B21F7">
            <w:pPr>
              <w:suppressAutoHyphens w:val="0"/>
              <w:spacing w:after="0" w:line="240" w:lineRule="auto"/>
              <w:ind w:firstLine="319"/>
              <w:jc w:val="both"/>
              <w:rPr>
                <w:rFonts w:ascii="Times New Roman" w:hAnsi="Times New Roman" w:cs="Times New Roman"/>
                <w:b/>
                <w:sz w:val="28"/>
                <w:szCs w:val="28"/>
                <w:lang w:eastAsia="ru-RU"/>
              </w:rPr>
            </w:pPr>
            <w:r w:rsidRPr="007B21F7">
              <w:rPr>
                <w:rFonts w:ascii="Times New Roman" w:hAnsi="Times New Roman" w:cs="Times New Roman"/>
                <w:b/>
                <w:sz w:val="28"/>
                <w:szCs w:val="28"/>
                <w:lang w:eastAsia="ru-RU"/>
              </w:rPr>
              <w:t>7709 Тренажер Альпинист</w:t>
            </w: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r w:rsidRPr="007B21F7">
              <w:rPr>
                <w:rFonts w:ascii="Times New Roman" w:hAnsi="Times New Roman" w:cs="Times New Roman"/>
                <w:lang w:eastAsia="ru-RU"/>
              </w:rPr>
              <w:t>Тренажёр должен быть предназначен для тренировки и укрепления мышц и суставов ног, рук, поясницы, увеличения эластичности соединительных тканей. Ходьба на тренажере должна тренировать дыхание, способствовать улучшению работы сердечно - сосудистой системы, ускорению кровообращения и обеспечивать интенсивное обогащение мышц кислородом. Тренажер должен способствовать комплексному развитию тела, помогает улучшить координацию движений.</w:t>
            </w:r>
            <w:r w:rsidRPr="007B21F7">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r w:rsidRPr="007B21F7">
              <w:rPr>
                <w:rFonts w:ascii="Times New Roman" w:hAnsi="Times New Roman" w:cs="Times New Roman"/>
                <w:lang w:eastAsia="ru-RU"/>
              </w:rPr>
              <w:t xml:space="preserve">Тренажер в установленном виде длиной не менее 1129 мм, шириной не менее 552 мм должен состоять из 1-ой стойки опорного столба, высота тренажера не менее 1435мм. Стойка опорного столба должна быть выполнена из круглой трубы диаметром не менее 89 и толщиной стенки 4мм. В нижней части опорного столба должен быть монтажный подпятник, выполненный из стального листа толщиной не менее 10мм. Опорная конструкция должна быть сборно-сварная и выполнена из стальной трубы диаметром не менее 42 мм и толщиной стенки 3 мм, из стальной трубы диаметром не менее  42 мм и толщиной стенки 3-4 мм, из профильной трубы  не менее 40х40 мм и толщиной стенки 3 мм. </w:t>
            </w: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r w:rsidRPr="007B21F7">
              <w:rPr>
                <w:rFonts w:ascii="Times New Roman" w:hAnsi="Times New Roman" w:cs="Times New Roman"/>
                <w:lang w:eastAsia="ru-RU"/>
              </w:rPr>
              <w:t>Тренажер  предусматривает занятия для одного человека.</w:t>
            </w:r>
          </w:p>
          <w:p w:rsidR="007B21F7" w:rsidRPr="008D2060" w:rsidRDefault="007B21F7" w:rsidP="007B21F7">
            <w:pPr>
              <w:suppressAutoHyphens w:val="0"/>
              <w:spacing w:after="0" w:line="240" w:lineRule="auto"/>
              <w:ind w:firstLine="319"/>
              <w:jc w:val="both"/>
              <w:rPr>
                <w:rFonts w:ascii="Times New Roman" w:eastAsia="Calibri" w:hAnsi="Times New Roman" w:cs="Times New Roman"/>
                <w:b/>
                <w:sz w:val="24"/>
                <w:szCs w:val="24"/>
                <w:u w:val="single"/>
                <w:lang w:eastAsia="en-US"/>
              </w:rPr>
            </w:pPr>
          </w:p>
        </w:tc>
      </w:tr>
      <w:tr w:rsidR="007B21F7" w:rsidTr="00943951">
        <w:trPr>
          <w:trHeight w:val="3751"/>
        </w:trPr>
        <w:tc>
          <w:tcPr>
            <w:tcW w:w="851" w:type="dxa"/>
            <w:tcBorders>
              <w:top w:val="single" w:sz="4" w:space="0" w:color="auto"/>
              <w:left w:val="single" w:sz="4" w:space="0" w:color="auto"/>
              <w:bottom w:val="single" w:sz="4" w:space="0" w:color="auto"/>
              <w:right w:val="single" w:sz="4" w:space="0" w:color="auto"/>
            </w:tcBorders>
            <w:vAlign w:val="center"/>
          </w:tcPr>
          <w:p w:rsidR="007B21F7" w:rsidRDefault="007B21F7">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7B21F7" w:rsidRPr="007B21F7" w:rsidRDefault="007B21F7" w:rsidP="007B21F7">
            <w:pPr>
              <w:suppressAutoHyphens w:val="0"/>
              <w:spacing w:after="0" w:line="240" w:lineRule="auto"/>
              <w:ind w:firstLine="319"/>
              <w:jc w:val="both"/>
              <w:rPr>
                <w:rFonts w:ascii="Times New Roman" w:hAnsi="Times New Roman" w:cs="Times New Roman"/>
                <w:b/>
                <w:sz w:val="28"/>
                <w:szCs w:val="28"/>
                <w:lang w:eastAsia="ru-RU"/>
              </w:rPr>
            </w:pPr>
            <w:r w:rsidRPr="007B21F7">
              <w:rPr>
                <w:rFonts w:ascii="Times New Roman" w:hAnsi="Times New Roman" w:cs="Times New Roman"/>
                <w:b/>
                <w:sz w:val="28"/>
                <w:szCs w:val="28"/>
                <w:lang w:eastAsia="ru-RU"/>
              </w:rPr>
              <w:t>7706 Тренажер Растяжка</w:t>
            </w: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r w:rsidRPr="007B21F7">
              <w:rPr>
                <w:rFonts w:ascii="Times New Roman" w:hAnsi="Times New Roman" w:cs="Times New Roman"/>
                <w:lang w:eastAsia="ru-RU"/>
              </w:rPr>
              <w:t>Тренажёр должен быть предназначен для тренировки и укрепления  мышц и суставов ног. Занятия на тренажере должны  ускорить кровообращение в этих областях тела, обеспечивая интенсивное обогащение мышц кислородом.</w:t>
            </w:r>
            <w:r w:rsidRPr="007B21F7">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r w:rsidRPr="007B21F7">
              <w:rPr>
                <w:rFonts w:ascii="Times New Roman" w:hAnsi="Times New Roman" w:cs="Times New Roman"/>
                <w:lang w:eastAsia="ru-RU"/>
              </w:rPr>
              <w:t xml:space="preserve">Тренажер в установленном виде длиной не менее 1925 мм, шириной не менее 397 мм должен состоять из 1-ой стойки опорного столба высотой не менее 1637мм. Стойка опорного столба должна быть выполнена из круглой трубы диаметром не менее 89 и толщиной стенки 4мм. Стойка опорного столба сверху должна иметь защитную пластиковую крышку-оголовок. В нижней части опорного столба должен быть монтажный подпятник, выполненный из стального листа толщиной не менее 10мм. Опорная конструкция должна быть сборно-сварная и выполнена из стальной трубы диаметром не менее 48 мм и толщиной стенки 3 мм, из профильной трубы  не менее 60х40 мм и толщиной стенки 3,5 мм. </w:t>
            </w: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r w:rsidRPr="007B21F7">
              <w:rPr>
                <w:rFonts w:ascii="Times New Roman" w:hAnsi="Times New Roman" w:cs="Times New Roman"/>
                <w:lang w:eastAsia="ru-RU"/>
              </w:rPr>
              <w:t>Тренажер  предусматривает занятия для двух человек.</w:t>
            </w:r>
            <w:r w:rsidRPr="007B21F7">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7B21F7" w:rsidRPr="007B21F7" w:rsidRDefault="007B21F7" w:rsidP="007B21F7">
            <w:pPr>
              <w:suppressAutoHyphens w:val="0"/>
              <w:rPr>
                <w:rFonts w:ascii="Times New Roman" w:hAnsi="Times New Roman" w:cs="Times New Roman"/>
                <w:b/>
                <w:sz w:val="28"/>
                <w:szCs w:val="28"/>
                <w:lang w:eastAsia="ru-RU"/>
              </w:rPr>
            </w:pPr>
          </w:p>
        </w:tc>
      </w:tr>
      <w:tr w:rsidR="007B21F7" w:rsidTr="000F4893">
        <w:tc>
          <w:tcPr>
            <w:tcW w:w="851" w:type="dxa"/>
            <w:tcBorders>
              <w:top w:val="single" w:sz="4" w:space="0" w:color="auto"/>
              <w:left w:val="single" w:sz="4" w:space="0" w:color="auto"/>
              <w:bottom w:val="single" w:sz="4" w:space="0" w:color="auto"/>
              <w:right w:val="single" w:sz="4" w:space="0" w:color="auto"/>
            </w:tcBorders>
            <w:vAlign w:val="center"/>
          </w:tcPr>
          <w:p w:rsidR="007B21F7" w:rsidRDefault="007B21F7">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7B21F7" w:rsidRPr="007B21F7" w:rsidRDefault="007B21F7" w:rsidP="007B21F7">
            <w:pPr>
              <w:suppressAutoHyphens w:val="0"/>
              <w:spacing w:after="0" w:line="240" w:lineRule="auto"/>
              <w:ind w:firstLine="319"/>
              <w:jc w:val="both"/>
              <w:rPr>
                <w:rFonts w:ascii="Times New Roman" w:hAnsi="Times New Roman" w:cs="Times New Roman"/>
                <w:b/>
                <w:sz w:val="28"/>
                <w:szCs w:val="28"/>
                <w:lang w:eastAsia="ru-RU"/>
              </w:rPr>
            </w:pPr>
            <w:r w:rsidRPr="007B21F7">
              <w:rPr>
                <w:rFonts w:ascii="Times New Roman" w:hAnsi="Times New Roman" w:cs="Times New Roman"/>
                <w:b/>
                <w:sz w:val="28"/>
                <w:szCs w:val="28"/>
                <w:lang w:eastAsia="ru-RU"/>
              </w:rPr>
              <w:t>7703 Тренажер Хоккей</w:t>
            </w:r>
          </w:p>
          <w:p w:rsidR="007B21F7" w:rsidRPr="007B21F7" w:rsidRDefault="007B21F7" w:rsidP="007B21F7">
            <w:pPr>
              <w:suppressAutoHyphens w:val="0"/>
              <w:spacing w:after="0" w:line="240" w:lineRule="auto"/>
              <w:ind w:firstLine="319"/>
              <w:jc w:val="both"/>
              <w:rPr>
                <w:rFonts w:ascii="Times New Roman" w:hAnsi="Times New Roman" w:cs="Times New Roman"/>
                <w:lang w:eastAsia="ru-RU"/>
              </w:rPr>
            </w:pPr>
          </w:p>
          <w:p w:rsidR="007B21F7" w:rsidRPr="007B21F7" w:rsidRDefault="007B21F7" w:rsidP="00943951">
            <w:pPr>
              <w:suppressAutoHyphens w:val="0"/>
              <w:spacing w:after="0" w:line="240" w:lineRule="auto"/>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Тренажёр должен быть предназначен для тренировки и укрепления мышц и суставов ног и поясницы, увеличения эластичности соединительных тканей. Занятия на тренажере должны тренировать дыхание, способствовать улучшению работы сердечно - сосудистой системы, ускорению кровообращения и обеспечить интенсивное обогащение мышц кислородом. Тренажер должен способствовать комплексному развитию тела, помогает улучшить координацию движений.</w:t>
            </w:r>
            <w:r w:rsidRPr="007B21F7">
              <w:rPr>
                <w:rFonts w:ascii="Times New Roman" w:hAnsi="Times New Roman" w:cs="Times New Roman"/>
                <w:snapToGrid w:val="0"/>
                <w:color w:val="000000"/>
                <w:w w:val="0"/>
                <w:sz w:val="24"/>
                <w:szCs w:val="24"/>
                <w:u w:color="000000"/>
                <w:bdr w:val="none" w:sz="0" w:space="0" w:color="000000"/>
                <w:shd w:val="clear" w:color="000000" w:fill="000000"/>
                <w:lang w:val="x-none" w:eastAsia="x-none" w:bidi="x-none"/>
              </w:rPr>
              <w:t xml:space="preserve"> </w:t>
            </w:r>
          </w:p>
          <w:p w:rsidR="007B21F7" w:rsidRPr="007B21F7" w:rsidRDefault="007B21F7" w:rsidP="007B21F7">
            <w:pPr>
              <w:suppressAutoHyphens w:val="0"/>
              <w:spacing w:after="0" w:line="240" w:lineRule="auto"/>
              <w:ind w:firstLine="709"/>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Тренажер в установленном виде длиной не менее 1008 мм, шириной не менее 614 мм должен состоять из двух опорных столбов соединенных в месте, высота тренажера не менее 1482мм. Стойки опорных столбов должны быть выполнены из круглой трубы диаметром не менее 89 и толщиной стенки 4мм. Каркасная перемычка между опорными столбами должна быть выполнена из металлической трубы сечением не менее 80х80 с толщиной стенки не менее 4мм. Стойки опорных столбов сверху должны иметь защитную пластиковую крышку-оголовок. В нижней части опорного столба должен быть монтажный подпятник, выполненный из стального листа толщиной не менее 10мм. Опорная конструкция должна быть сборно-сварная и выполнена из стальной трубы диаметром не менее 42 мм и толщиной стенки 3,2 мм, из профильной трубы не менее 40х60 мм и толщиной стенки 3 мм, опорные пластины крепления выполнены из листа стали толщиной не менее 5мм. Тренажер должен быть оснащен подшипниками в количестве не менее 4шт.</w:t>
            </w:r>
          </w:p>
          <w:p w:rsidR="007B21F7" w:rsidRPr="007B21F7" w:rsidRDefault="007B21F7" w:rsidP="007B21F7">
            <w:pPr>
              <w:suppressAutoHyphens w:val="0"/>
              <w:spacing w:after="0" w:line="240" w:lineRule="auto"/>
              <w:ind w:firstLine="709"/>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Подставки под ноги должны быть  выполнены из ударопрочного АБС пластика.</w:t>
            </w:r>
          </w:p>
          <w:p w:rsidR="007B21F7" w:rsidRPr="007B21F7" w:rsidRDefault="007B21F7" w:rsidP="007B21F7">
            <w:pPr>
              <w:suppressAutoHyphens w:val="0"/>
              <w:spacing w:after="0" w:line="240" w:lineRule="auto"/>
              <w:ind w:firstLine="709"/>
              <w:jc w:val="both"/>
              <w:rPr>
                <w:rFonts w:ascii="Times New Roman" w:hAnsi="Times New Roman" w:cs="Times New Roman"/>
                <w:sz w:val="24"/>
                <w:szCs w:val="24"/>
                <w:lang w:eastAsia="ru-RU"/>
              </w:rPr>
            </w:pPr>
            <w:r w:rsidRPr="007B21F7">
              <w:rPr>
                <w:rFonts w:ascii="Times New Roman" w:hAnsi="Times New Roman" w:cs="Times New Roman"/>
                <w:sz w:val="24"/>
                <w:szCs w:val="24"/>
                <w:lang w:eastAsia="ru-RU"/>
              </w:rPr>
              <w:t>Опорные детали для пользователей должны быть  рассчитаны на пользователя, значение массы которого составляет не более 150 кг.</w:t>
            </w:r>
          </w:p>
          <w:p w:rsidR="007B21F7" w:rsidRPr="007B21F7" w:rsidRDefault="007B21F7" w:rsidP="00B723A6">
            <w:pPr>
              <w:suppressAutoHyphens w:val="0"/>
              <w:ind w:firstLine="709"/>
              <w:jc w:val="both"/>
              <w:rPr>
                <w:rFonts w:ascii="Times New Roman" w:hAnsi="Times New Roman" w:cs="Times New Roman"/>
                <w:b/>
                <w:sz w:val="28"/>
                <w:szCs w:val="28"/>
                <w:lang w:eastAsia="ru-RU"/>
              </w:rPr>
            </w:pPr>
          </w:p>
        </w:tc>
      </w:tr>
      <w:tr w:rsidR="00B723A6" w:rsidTr="000F4893">
        <w:tc>
          <w:tcPr>
            <w:tcW w:w="851" w:type="dxa"/>
            <w:tcBorders>
              <w:top w:val="single" w:sz="4" w:space="0" w:color="auto"/>
              <w:left w:val="single" w:sz="4" w:space="0" w:color="auto"/>
              <w:bottom w:val="single" w:sz="4" w:space="0" w:color="auto"/>
              <w:right w:val="single" w:sz="4" w:space="0" w:color="auto"/>
            </w:tcBorders>
            <w:vAlign w:val="center"/>
          </w:tcPr>
          <w:p w:rsidR="00B723A6" w:rsidRDefault="00B723A6">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B723A6" w:rsidRPr="00B723A6" w:rsidRDefault="00B723A6" w:rsidP="007B21F7">
            <w:pPr>
              <w:suppressAutoHyphens w:val="0"/>
              <w:spacing w:after="0" w:line="240" w:lineRule="auto"/>
              <w:ind w:firstLine="319"/>
              <w:jc w:val="both"/>
              <w:rPr>
                <w:rFonts w:ascii="Times New Roman" w:hAnsi="Times New Roman" w:cs="Times New Roman"/>
                <w:sz w:val="24"/>
                <w:szCs w:val="24"/>
                <w:lang w:eastAsia="ru-RU"/>
              </w:rPr>
            </w:pPr>
            <w:r>
              <w:rPr>
                <w:rFonts w:ascii="Times New Roman" w:hAnsi="Times New Roman" w:cs="Times New Roman"/>
                <w:sz w:val="24"/>
                <w:szCs w:val="24"/>
                <w:lang w:eastAsia="ru-RU"/>
              </w:rPr>
              <w:t>Резиновое бесшовное покрытие, толщ. 10мм</w:t>
            </w:r>
          </w:p>
        </w:tc>
      </w:tr>
      <w:tr w:rsidR="00B723A6" w:rsidTr="000F4893">
        <w:tc>
          <w:tcPr>
            <w:tcW w:w="851" w:type="dxa"/>
            <w:tcBorders>
              <w:top w:val="single" w:sz="4" w:space="0" w:color="auto"/>
              <w:left w:val="single" w:sz="4" w:space="0" w:color="auto"/>
              <w:bottom w:val="single" w:sz="4" w:space="0" w:color="auto"/>
              <w:right w:val="single" w:sz="4" w:space="0" w:color="auto"/>
            </w:tcBorders>
            <w:vAlign w:val="center"/>
          </w:tcPr>
          <w:p w:rsidR="00B723A6" w:rsidRDefault="00B723A6">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B723A6" w:rsidRPr="00D31D65" w:rsidRDefault="00B723A6" w:rsidP="007B21F7">
            <w:pPr>
              <w:suppressAutoHyphens w:val="0"/>
              <w:spacing w:after="0" w:line="240" w:lineRule="auto"/>
              <w:ind w:firstLine="319"/>
              <w:jc w:val="both"/>
              <w:rPr>
                <w:rFonts w:ascii="Times New Roman" w:hAnsi="Times New Roman" w:cs="Times New Roman"/>
                <w:b/>
                <w:sz w:val="24"/>
                <w:szCs w:val="24"/>
                <w:lang w:eastAsia="ru-RU"/>
              </w:rPr>
            </w:pPr>
            <w:r w:rsidRPr="00D31D65">
              <w:rPr>
                <w:rFonts w:ascii="Times New Roman" w:hAnsi="Times New Roman" w:cs="Times New Roman"/>
                <w:sz w:val="24"/>
                <w:szCs w:val="24"/>
                <w:lang w:eastAsia="ru-RU"/>
              </w:rPr>
              <w:t xml:space="preserve">Столб с заглушкой Н=5000мм, с креплением 8 </w:t>
            </w:r>
            <w:proofErr w:type="spellStart"/>
            <w:r w:rsidRPr="00D31D65">
              <w:rPr>
                <w:rFonts w:ascii="Times New Roman" w:hAnsi="Times New Roman" w:cs="Times New Roman"/>
                <w:sz w:val="24"/>
                <w:szCs w:val="24"/>
                <w:lang w:eastAsia="ru-RU"/>
              </w:rPr>
              <w:t>шт</w:t>
            </w:r>
            <w:proofErr w:type="spellEnd"/>
            <w:r w:rsidRPr="00D31D65">
              <w:rPr>
                <w:rFonts w:ascii="Times New Roman" w:hAnsi="Times New Roman" w:cs="Times New Roman"/>
                <w:sz w:val="24"/>
                <w:szCs w:val="24"/>
                <w:lang w:eastAsia="ru-RU"/>
              </w:rPr>
              <w:t xml:space="preserve"> </w:t>
            </w:r>
            <w:proofErr w:type="spellStart"/>
            <w:r w:rsidRPr="00D31D65">
              <w:rPr>
                <w:rFonts w:ascii="Times New Roman" w:hAnsi="Times New Roman" w:cs="Times New Roman"/>
                <w:sz w:val="24"/>
                <w:szCs w:val="24"/>
                <w:lang w:eastAsia="ru-RU"/>
              </w:rPr>
              <w:t>типо</w:t>
            </w:r>
            <w:proofErr w:type="spellEnd"/>
            <w:r w:rsidRPr="00D31D65">
              <w:rPr>
                <w:rFonts w:ascii="Times New Roman" w:hAnsi="Times New Roman" w:cs="Times New Roman"/>
                <w:sz w:val="24"/>
                <w:szCs w:val="24"/>
                <w:lang w:eastAsia="ru-RU"/>
              </w:rPr>
              <w:t xml:space="preserve"> "</w:t>
            </w:r>
            <w:proofErr w:type="spellStart"/>
            <w:r w:rsidRPr="00D31D65">
              <w:rPr>
                <w:rFonts w:ascii="Times New Roman" w:hAnsi="Times New Roman" w:cs="Times New Roman"/>
                <w:sz w:val="24"/>
                <w:szCs w:val="24"/>
                <w:lang w:eastAsia="ru-RU"/>
              </w:rPr>
              <w:t>крючёк"с</w:t>
            </w:r>
            <w:proofErr w:type="spellEnd"/>
            <w:r w:rsidRPr="00D31D65">
              <w:rPr>
                <w:rFonts w:ascii="Times New Roman" w:hAnsi="Times New Roman" w:cs="Times New Roman"/>
                <w:sz w:val="24"/>
                <w:szCs w:val="24"/>
                <w:lang w:eastAsia="ru-RU"/>
              </w:rPr>
              <w:t xml:space="preserve"> антивандальной </w:t>
            </w:r>
            <w:proofErr w:type="spellStart"/>
            <w:r w:rsidRPr="00D31D65">
              <w:rPr>
                <w:rFonts w:ascii="Times New Roman" w:hAnsi="Times New Roman" w:cs="Times New Roman"/>
                <w:sz w:val="24"/>
                <w:szCs w:val="24"/>
                <w:lang w:eastAsia="ru-RU"/>
              </w:rPr>
              <w:t>айкой</w:t>
            </w:r>
            <w:proofErr w:type="spellEnd"/>
            <w:r w:rsidRPr="00D31D65">
              <w:rPr>
                <w:rFonts w:ascii="Times New Roman" w:hAnsi="Times New Roman" w:cs="Times New Roman"/>
                <w:sz w:val="24"/>
                <w:szCs w:val="24"/>
                <w:lang w:eastAsia="ru-RU"/>
              </w:rPr>
              <w:t>.</w:t>
            </w:r>
          </w:p>
        </w:tc>
      </w:tr>
      <w:tr w:rsidR="00B723A6" w:rsidTr="000F4893">
        <w:tc>
          <w:tcPr>
            <w:tcW w:w="851" w:type="dxa"/>
            <w:tcBorders>
              <w:top w:val="single" w:sz="4" w:space="0" w:color="auto"/>
              <w:left w:val="single" w:sz="4" w:space="0" w:color="auto"/>
              <w:bottom w:val="single" w:sz="4" w:space="0" w:color="auto"/>
              <w:right w:val="single" w:sz="4" w:space="0" w:color="auto"/>
            </w:tcBorders>
            <w:vAlign w:val="center"/>
          </w:tcPr>
          <w:p w:rsidR="00B723A6" w:rsidRDefault="00B723A6">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B723A6" w:rsidRPr="00D31D65" w:rsidRDefault="00B723A6" w:rsidP="007B21F7">
            <w:pPr>
              <w:suppressAutoHyphens w:val="0"/>
              <w:spacing w:after="0" w:line="240" w:lineRule="auto"/>
              <w:ind w:firstLine="319"/>
              <w:jc w:val="both"/>
              <w:rPr>
                <w:rFonts w:ascii="Times New Roman" w:hAnsi="Times New Roman" w:cs="Times New Roman"/>
                <w:sz w:val="24"/>
                <w:szCs w:val="24"/>
                <w:lang w:eastAsia="ru-RU"/>
              </w:rPr>
            </w:pPr>
            <w:r w:rsidRPr="00D31D65">
              <w:rPr>
                <w:rFonts w:ascii="Times New Roman" w:hAnsi="Times New Roman" w:cs="Times New Roman"/>
                <w:sz w:val="24"/>
                <w:szCs w:val="24"/>
                <w:lang w:eastAsia="ru-RU"/>
              </w:rPr>
              <w:t xml:space="preserve">Панель металлическая сетчатая 2D, пруток </w:t>
            </w:r>
            <w:proofErr w:type="spellStart"/>
            <w:r w:rsidRPr="00D31D65">
              <w:rPr>
                <w:rFonts w:ascii="Times New Roman" w:hAnsi="Times New Roman" w:cs="Times New Roman"/>
                <w:sz w:val="24"/>
                <w:szCs w:val="24"/>
                <w:lang w:eastAsia="ru-RU"/>
              </w:rPr>
              <w:t>диам</w:t>
            </w:r>
            <w:proofErr w:type="spellEnd"/>
            <w:r w:rsidRPr="00D31D65">
              <w:rPr>
                <w:rFonts w:ascii="Times New Roman" w:hAnsi="Times New Roman" w:cs="Times New Roman"/>
                <w:sz w:val="24"/>
                <w:szCs w:val="24"/>
                <w:lang w:eastAsia="ru-RU"/>
              </w:rPr>
              <w:t xml:space="preserve">. 7/5/7мм), ячейка 200х50 </w:t>
            </w:r>
            <w:proofErr w:type="gramStart"/>
            <w:r w:rsidRPr="00D31D65">
              <w:rPr>
                <w:rFonts w:ascii="Times New Roman" w:hAnsi="Times New Roman" w:cs="Times New Roman"/>
                <w:sz w:val="24"/>
                <w:szCs w:val="24"/>
                <w:lang w:eastAsia="ru-RU"/>
              </w:rPr>
              <w:t xml:space="preserve">( </w:t>
            </w:r>
            <w:proofErr w:type="gramEnd"/>
            <w:r w:rsidRPr="00D31D65">
              <w:rPr>
                <w:rFonts w:ascii="Times New Roman" w:hAnsi="Times New Roman" w:cs="Times New Roman"/>
                <w:sz w:val="24"/>
                <w:szCs w:val="24"/>
                <w:lang w:eastAsia="ru-RU"/>
              </w:rPr>
              <w:t>нижний ярус)</w:t>
            </w:r>
          </w:p>
        </w:tc>
      </w:tr>
      <w:tr w:rsidR="00B723A6" w:rsidTr="000F4893">
        <w:tc>
          <w:tcPr>
            <w:tcW w:w="851" w:type="dxa"/>
            <w:tcBorders>
              <w:top w:val="single" w:sz="4" w:space="0" w:color="auto"/>
              <w:left w:val="single" w:sz="4" w:space="0" w:color="auto"/>
              <w:bottom w:val="single" w:sz="4" w:space="0" w:color="auto"/>
              <w:right w:val="single" w:sz="4" w:space="0" w:color="auto"/>
            </w:tcBorders>
            <w:vAlign w:val="center"/>
          </w:tcPr>
          <w:p w:rsidR="00B723A6" w:rsidRDefault="00B723A6">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B723A6" w:rsidRPr="00D31D65" w:rsidRDefault="00D31D65" w:rsidP="007B21F7">
            <w:pPr>
              <w:suppressAutoHyphens w:val="0"/>
              <w:spacing w:after="0" w:line="240" w:lineRule="auto"/>
              <w:ind w:firstLine="319"/>
              <w:jc w:val="both"/>
              <w:rPr>
                <w:rFonts w:ascii="Times New Roman" w:hAnsi="Times New Roman" w:cs="Times New Roman"/>
                <w:sz w:val="24"/>
                <w:szCs w:val="24"/>
                <w:lang w:eastAsia="ru-RU"/>
              </w:rPr>
            </w:pPr>
            <w:r w:rsidRPr="00D31D65">
              <w:rPr>
                <w:rFonts w:ascii="Times New Roman" w:hAnsi="Times New Roman" w:cs="Times New Roman"/>
                <w:sz w:val="24"/>
                <w:szCs w:val="24"/>
                <w:lang w:eastAsia="ru-RU"/>
              </w:rPr>
              <w:t xml:space="preserve">Панель металлическая сетчатая 2D, пруток </w:t>
            </w:r>
            <w:proofErr w:type="spellStart"/>
            <w:r w:rsidRPr="00D31D65">
              <w:rPr>
                <w:rFonts w:ascii="Times New Roman" w:hAnsi="Times New Roman" w:cs="Times New Roman"/>
                <w:sz w:val="24"/>
                <w:szCs w:val="24"/>
                <w:lang w:eastAsia="ru-RU"/>
              </w:rPr>
              <w:t>диам</w:t>
            </w:r>
            <w:proofErr w:type="spellEnd"/>
            <w:r w:rsidRPr="00D31D65">
              <w:rPr>
                <w:rFonts w:ascii="Times New Roman" w:hAnsi="Times New Roman" w:cs="Times New Roman"/>
                <w:sz w:val="24"/>
                <w:szCs w:val="24"/>
                <w:lang w:eastAsia="ru-RU"/>
              </w:rPr>
              <w:t xml:space="preserve">. 6/5/6, ячейка 200х50 </w:t>
            </w:r>
            <w:proofErr w:type="gramStart"/>
            <w:r w:rsidRPr="00D31D65">
              <w:rPr>
                <w:rFonts w:ascii="Times New Roman" w:hAnsi="Times New Roman" w:cs="Times New Roman"/>
                <w:sz w:val="24"/>
                <w:szCs w:val="24"/>
                <w:lang w:eastAsia="ru-RU"/>
              </w:rPr>
              <w:t xml:space="preserve">( </w:t>
            </w:r>
            <w:proofErr w:type="gramEnd"/>
            <w:r w:rsidRPr="00D31D65">
              <w:rPr>
                <w:rFonts w:ascii="Times New Roman" w:hAnsi="Times New Roman" w:cs="Times New Roman"/>
                <w:sz w:val="24"/>
                <w:szCs w:val="24"/>
                <w:lang w:eastAsia="ru-RU"/>
              </w:rPr>
              <w:t>верхний ярус)</w:t>
            </w:r>
          </w:p>
        </w:tc>
      </w:tr>
      <w:tr w:rsidR="00B723A6" w:rsidTr="000F4893">
        <w:tc>
          <w:tcPr>
            <w:tcW w:w="851" w:type="dxa"/>
            <w:tcBorders>
              <w:top w:val="single" w:sz="4" w:space="0" w:color="auto"/>
              <w:left w:val="single" w:sz="4" w:space="0" w:color="auto"/>
              <w:bottom w:val="single" w:sz="4" w:space="0" w:color="auto"/>
              <w:right w:val="single" w:sz="4" w:space="0" w:color="auto"/>
            </w:tcBorders>
            <w:vAlign w:val="center"/>
          </w:tcPr>
          <w:p w:rsidR="00B723A6" w:rsidRDefault="00B723A6">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B723A6" w:rsidRPr="00D31D65" w:rsidRDefault="00D31D65" w:rsidP="007B21F7">
            <w:pPr>
              <w:suppressAutoHyphens w:val="0"/>
              <w:spacing w:after="0" w:line="240" w:lineRule="auto"/>
              <w:ind w:firstLine="319"/>
              <w:jc w:val="both"/>
              <w:rPr>
                <w:rFonts w:ascii="Times New Roman" w:hAnsi="Times New Roman" w:cs="Times New Roman"/>
                <w:sz w:val="24"/>
                <w:szCs w:val="24"/>
                <w:lang w:eastAsia="ru-RU"/>
              </w:rPr>
            </w:pPr>
            <w:r w:rsidRPr="00D31D65">
              <w:rPr>
                <w:rFonts w:ascii="Times New Roman" w:hAnsi="Times New Roman" w:cs="Times New Roman"/>
                <w:sz w:val="24"/>
                <w:szCs w:val="24"/>
                <w:lang w:eastAsia="ru-RU"/>
              </w:rPr>
              <w:t xml:space="preserve">Калитка с заполнением усиленной панелью металлической сетчатой, пруток </w:t>
            </w:r>
            <w:proofErr w:type="spellStart"/>
            <w:r w:rsidRPr="00D31D65">
              <w:rPr>
                <w:rFonts w:ascii="Times New Roman" w:hAnsi="Times New Roman" w:cs="Times New Roman"/>
                <w:sz w:val="24"/>
                <w:szCs w:val="24"/>
                <w:lang w:eastAsia="ru-RU"/>
              </w:rPr>
              <w:t>диам</w:t>
            </w:r>
            <w:proofErr w:type="spellEnd"/>
            <w:r w:rsidRPr="00D31D65">
              <w:rPr>
                <w:rFonts w:ascii="Times New Roman" w:hAnsi="Times New Roman" w:cs="Times New Roman"/>
                <w:sz w:val="24"/>
                <w:szCs w:val="24"/>
                <w:lang w:eastAsia="ru-RU"/>
              </w:rPr>
              <w:t xml:space="preserve">. 6/5/6мм (2000х1000мм), ячейка 200х50  (в комплекте: столбы 60х60мм - 2 </w:t>
            </w:r>
            <w:proofErr w:type="spellStart"/>
            <w:proofErr w:type="gramStart"/>
            <w:r w:rsidRPr="00D31D65">
              <w:rPr>
                <w:rFonts w:ascii="Times New Roman" w:hAnsi="Times New Roman" w:cs="Times New Roman"/>
                <w:sz w:val="24"/>
                <w:szCs w:val="24"/>
                <w:lang w:eastAsia="ru-RU"/>
              </w:rPr>
              <w:t>шт</w:t>
            </w:r>
            <w:proofErr w:type="spellEnd"/>
            <w:proofErr w:type="gramEnd"/>
            <w:r w:rsidRPr="00D31D65">
              <w:rPr>
                <w:rFonts w:ascii="Times New Roman" w:hAnsi="Times New Roman" w:cs="Times New Roman"/>
                <w:sz w:val="24"/>
                <w:szCs w:val="24"/>
                <w:lang w:eastAsia="ru-RU"/>
              </w:rPr>
              <w:t>, регулируемые петли, ручка, замок, набор ключей)</w:t>
            </w:r>
          </w:p>
        </w:tc>
      </w:tr>
      <w:tr w:rsidR="00D31D65" w:rsidTr="000F4893">
        <w:tc>
          <w:tcPr>
            <w:tcW w:w="851" w:type="dxa"/>
            <w:tcBorders>
              <w:top w:val="single" w:sz="4" w:space="0" w:color="auto"/>
              <w:left w:val="single" w:sz="4" w:space="0" w:color="auto"/>
              <w:bottom w:val="single" w:sz="4" w:space="0" w:color="auto"/>
              <w:right w:val="single" w:sz="4" w:space="0" w:color="auto"/>
            </w:tcBorders>
            <w:vAlign w:val="center"/>
          </w:tcPr>
          <w:p w:rsidR="00D31D65" w:rsidRDefault="00D31D65">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D31D65" w:rsidRPr="00D31D65" w:rsidRDefault="00D31D65" w:rsidP="007B21F7">
            <w:pPr>
              <w:suppressAutoHyphens w:val="0"/>
              <w:spacing w:after="0" w:line="240" w:lineRule="auto"/>
              <w:ind w:firstLine="319"/>
              <w:jc w:val="both"/>
              <w:rPr>
                <w:rFonts w:ascii="Times New Roman" w:hAnsi="Times New Roman" w:cs="Times New Roman"/>
                <w:sz w:val="24"/>
                <w:szCs w:val="24"/>
                <w:lang w:eastAsia="ru-RU"/>
              </w:rPr>
            </w:pPr>
            <w:r w:rsidRPr="00D31D65">
              <w:rPr>
                <w:rFonts w:ascii="Times New Roman" w:hAnsi="Times New Roman" w:cs="Times New Roman"/>
                <w:sz w:val="24"/>
                <w:szCs w:val="24"/>
                <w:lang w:eastAsia="ru-RU"/>
              </w:rPr>
              <w:t>Стойка баскетбольная из стального профиля со щитом из влагостойкой фанеры, с кольцом, размеры 1800х1000х3754 мм</w:t>
            </w:r>
          </w:p>
        </w:tc>
      </w:tr>
      <w:tr w:rsidR="00D31D65" w:rsidTr="000F4893">
        <w:tc>
          <w:tcPr>
            <w:tcW w:w="851" w:type="dxa"/>
            <w:tcBorders>
              <w:top w:val="single" w:sz="4" w:space="0" w:color="auto"/>
              <w:left w:val="single" w:sz="4" w:space="0" w:color="auto"/>
              <w:bottom w:val="single" w:sz="4" w:space="0" w:color="auto"/>
              <w:right w:val="single" w:sz="4" w:space="0" w:color="auto"/>
            </w:tcBorders>
            <w:vAlign w:val="center"/>
          </w:tcPr>
          <w:p w:rsidR="00D31D65" w:rsidRDefault="00D31D65">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D31D65" w:rsidRPr="00D31D65" w:rsidRDefault="00D31D65" w:rsidP="007B21F7">
            <w:pPr>
              <w:suppressAutoHyphens w:val="0"/>
              <w:spacing w:after="0" w:line="240" w:lineRule="auto"/>
              <w:ind w:firstLine="319"/>
              <w:jc w:val="both"/>
              <w:rPr>
                <w:rFonts w:ascii="Times New Roman" w:hAnsi="Times New Roman" w:cs="Times New Roman"/>
                <w:sz w:val="24"/>
                <w:szCs w:val="24"/>
                <w:lang w:eastAsia="ru-RU"/>
              </w:rPr>
            </w:pPr>
            <w:r w:rsidRPr="00D31D65">
              <w:rPr>
                <w:rFonts w:ascii="Times New Roman" w:hAnsi="Times New Roman" w:cs="Times New Roman"/>
                <w:sz w:val="24"/>
                <w:szCs w:val="24"/>
                <w:lang w:eastAsia="ru-RU"/>
              </w:rPr>
              <w:t>Ворота для мини-футбола (гандбольные) 3200*2100</w:t>
            </w:r>
          </w:p>
        </w:tc>
      </w:tr>
      <w:tr w:rsidR="00D31D65" w:rsidTr="000F4893">
        <w:tc>
          <w:tcPr>
            <w:tcW w:w="851" w:type="dxa"/>
            <w:tcBorders>
              <w:top w:val="single" w:sz="4" w:space="0" w:color="auto"/>
              <w:left w:val="single" w:sz="4" w:space="0" w:color="auto"/>
              <w:bottom w:val="single" w:sz="4" w:space="0" w:color="auto"/>
              <w:right w:val="single" w:sz="4" w:space="0" w:color="auto"/>
            </w:tcBorders>
            <w:vAlign w:val="center"/>
          </w:tcPr>
          <w:p w:rsidR="00D31D65" w:rsidRDefault="00D31D65">
            <w:pPr>
              <w:spacing w:after="0"/>
              <w:jc w:val="center"/>
              <w:rPr>
                <w:rFonts w:ascii="Times New Roman" w:hAnsi="Times New Roman" w:cs="Times New Roman"/>
                <w:color w:val="000000"/>
                <w:sz w:val="24"/>
                <w:szCs w:val="24"/>
              </w:rPr>
            </w:pPr>
          </w:p>
        </w:tc>
        <w:tc>
          <w:tcPr>
            <w:tcW w:w="9639" w:type="dxa"/>
            <w:tcBorders>
              <w:top w:val="single" w:sz="4" w:space="0" w:color="auto"/>
              <w:left w:val="single" w:sz="4" w:space="0" w:color="auto"/>
              <w:bottom w:val="single" w:sz="4" w:space="0" w:color="auto"/>
              <w:right w:val="single" w:sz="4" w:space="0" w:color="auto"/>
            </w:tcBorders>
          </w:tcPr>
          <w:p w:rsidR="00D31D65" w:rsidRPr="00D31D65" w:rsidRDefault="00D31D65" w:rsidP="007B21F7">
            <w:pPr>
              <w:suppressAutoHyphens w:val="0"/>
              <w:spacing w:after="0" w:line="240" w:lineRule="auto"/>
              <w:ind w:firstLine="319"/>
              <w:jc w:val="both"/>
              <w:rPr>
                <w:rFonts w:ascii="Times New Roman" w:hAnsi="Times New Roman" w:cs="Times New Roman"/>
                <w:sz w:val="24"/>
                <w:szCs w:val="24"/>
                <w:lang w:eastAsia="ru-RU"/>
              </w:rPr>
            </w:pPr>
            <w:r w:rsidRPr="00D31D65">
              <w:rPr>
                <w:rFonts w:ascii="Times New Roman" w:hAnsi="Times New Roman" w:cs="Times New Roman"/>
                <w:sz w:val="24"/>
                <w:szCs w:val="24"/>
                <w:lang w:eastAsia="ru-RU"/>
              </w:rPr>
              <w:t>Сетка сварная из холоднотянутой проволоки 4-5 мм</w:t>
            </w:r>
          </w:p>
        </w:tc>
      </w:tr>
    </w:tbl>
    <w:p w:rsidR="009F5B8B" w:rsidRPr="004042BB" w:rsidRDefault="009F5B8B" w:rsidP="00971C6D">
      <w:pPr>
        <w:pStyle w:val="ac"/>
        <w:spacing w:line="240" w:lineRule="atLeast"/>
        <w:ind w:left="284"/>
        <w:jc w:val="both"/>
        <w:rPr>
          <w:rFonts w:ascii="Times New Roman" w:hAnsi="Times New Roman" w:cs="Times New Roman"/>
          <w:sz w:val="24"/>
          <w:szCs w:val="24"/>
        </w:rPr>
      </w:pPr>
    </w:p>
    <w:p w:rsidR="00512CFA" w:rsidRPr="00A50188" w:rsidRDefault="00A50188" w:rsidP="00A50188">
      <w:pPr>
        <w:pStyle w:val="ac"/>
        <w:jc w:val="both"/>
        <w:rPr>
          <w:rFonts w:ascii="Times New Roman" w:eastAsia="Calibri" w:hAnsi="Times New Roman" w:cs="Times New Roman"/>
          <w:sz w:val="24"/>
          <w:szCs w:val="24"/>
          <w:lang w:eastAsia="en-US"/>
        </w:rPr>
      </w:pPr>
      <w:r>
        <w:rPr>
          <w:rFonts w:ascii="Times New Roman" w:hAnsi="Times New Roman" w:cs="Times New Roman"/>
          <w:sz w:val="24"/>
          <w:szCs w:val="24"/>
        </w:rPr>
        <w:lastRenderedPageBreak/>
        <w:t xml:space="preserve">            </w:t>
      </w:r>
      <w:r w:rsidR="00512CFA" w:rsidRPr="004042BB">
        <w:rPr>
          <w:rFonts w:ascii="Times New Roman" w:hAnsi="Times New Roman" w:cs="Times New Roman"/>
          <w:sz w:val="24"/>
          <w:szCs w:val="24"/>
        </w:rPr>
        <w:t xml:space="preserve">1. В рамках </w:t>
      </w:r>
      <w:r w:rsidR="00F45920" w:rsidRPr="004042BB">
        <w:rPr>
          <w:rFonts w:ascii="Times New Roman" w:hAnsi="Times New Roman" w:cs="Times New Roman"/>
          <w:sz w:val="24"/>
          <w:szCs w:val="24"/>
        </w:rPr>
        <w:t>муниципальной</w:t>
      </w:r>
      <w:r w:rsidR="00A7788B" w:rsidRPr="004042BB">
        <w:rPr>
          <w:rFonts w:ascii="Times New Roman" w:hAnsi="Times New Roman" w:cs="Times New Roman"/>
          <w:sz w:val="24"/>
          <w:szCs w:val="24"/>
        </w:rPr>
        <w:t xml:space="preserve"> </w:t>
      </w:r>
      <w:r w:rsidR="00512CFA" w:rsidRPr="004042BB">
        <w:rPr>
          <w:rFonts w:ascii="Times New Roman" w:hAnsi="Times New Roman" w:cs="Times New Roman"/>
          <w:sz w:val="24"/>
          <w:szCs w:val="24"/>
        </w:rPr>
        <w:t>программы</w:t>
      </w:r>
      <w:r w:rsidRPr="00A50188">
        <w:rPr>
          <w:rFonts w:ascii="Times New Roman" w:eastAsiaTheme="minorEastAsia" w:hAnsi="Times New Roman" w:cs="Times New Roman"/>
          <w:sz w:val="24"/>
          <w:szCs w:val="24"/>
          <w:lang w:eastAsia="ru-RU"/>
        </w:rPr>
        <w:t xml:space="preserve"> </w:t>
      </w:r>
      <w:r>
        <w:rPr>
          <w:rFonts w:ascii="Times New Roman" w:eastAsia="Calibri" w:hAnsi="Times New Roman" w:cs="Times New Roman"/>
          <w:sz w:val="24"/>
          <w:szCs w:val="24"/>
          <w:lang w:eastAsia="en-US"/>
        </w:rPr>
        <w:t xml:space="preserve">«Формирование современной городской среды </w:t>
      </w:r>
      <w:r w:rsidRPr="004A333D">
        <w:rPr>
          <w:rFonts w:ascii="Times New Roman" w:hAnsi="Times New Roman" w:cs="Times New Roman"/>
          <w:sz w:val="24"/>
          <w:szCs w:val="24"/>
        </w:rPr>
        <w:t>городского округа «Город Калининград</w:t>
      </w:r>
      <w:r w:rsidRPr="004A333D">
        <w:rPr>
          <w:rFonts w:ascii="Times New Roman" w:eastAsia="Calibri" w:hAnsi="Times New Roman" w:cs="Times New Roman"/>
          <w:sz w:val="24"/>
          <w:szCs w:val="24"/>
          <w:lang w:eastAsia="en-US"/>
        </w:rPr>
        <w:t>»</w:t>
      </w:r>
      <w:r w:rsidR="00512CFA" w:rsidRPr="004042BB">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proofErr w:type="spellStart"/>
      <w:r w:rsidR="00151604" w:rsidRPr="004042BB">
        <w:rPr>
          <w:rFonts w:ascii="Times New Roman" w:hAnsi="Times New Roman" w:cs="Times New Roman"/>
          <w:sz w:val="24"/>
          <w:szCs w:val="24"/>
        </w:rPr>
        <w:t>дождеприёмных</w:t>
      </w:r>
      <w:proofErr w:type="spellEnd"/>
      <w:r w:rsidRPr="004042BB">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4042BB" w:rsidRDefault="00512CFA" w:rsidP="00971C6D">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xml:space="preserve">- пункт 3, СНиП III-K.2-67 "Озеленение"; </w:t>
      </w:r>
    </w:p>
    <w:p w:rsidR="0041293C"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пункт 2, Приказа Государственного Комитета Российской Федерации по строительству и жилищно-коммунальному комплексу №153 от 15 декабря 1999 г. "Об утверждении правил создания, охраны и содержания зеленых насаждений в городах Российской Федерации".</w:t>
      </w:r>
    </w:p>
    <w:p w:rsidR="00512CFA"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Если в границах производства работ выявлены участки с просадочными грунтами, требуется в состав работ включать устройство подстилающего слоя из песка средней крупности (модуль крупности 2 - 2.5) толщиной не менее 200 мм. в границах просадочных участков.</w:t>
      </w:r>
      <w:r w:rsidRPr="004042BB">
        <w:rPr>
          <w:rFonts w:ascii="Times New Roman" w:hAnsi="Times New Roman" w:cs="Times New Roman"/>
          <w:b/>
          <w:color w:val="000000"/>
          <w:sz w:val="24"/>
          <w:szCs w:val="24"/>
        </w:rPr>
        <w:t xml:space="preserve"> </w:t>
      </w:r>
    </w:p>
    <w:p w:rsidR="00A6420C" w:rsidRPr="004042BB" w:rsidRDefault="00A6420C" w:rsidP="0039024E">
      <w:pPr>
        <w:spacing w:after="0" w:line="240" w:lineRule="auto"/>
        <w:jc w:val="center"/>
        <w:rPr>
          <w:rFonts w:ascii="Times New Roman" w:hAnsi="Times New Roman" w:cs="Times New Roman"/>
          <w:b/>
          <w:sz w:val="24"/>
          <w:szCs w:val="24"/>
        </w:rPr>
      </w:pPr>
    </w:p>
    <w:p w:rsidR="0039024E" w:rsidRPr="004042BB" w:rsidRDefault="00A7788B" w:rsidP="0039024E">
      <w:pPr>
        <w:spacing w:after="0" w:line="240" w:lineRule="auto"/>
        <w:jc w:val="center"/>
        <w:rPr>
          <w:rFonts w:ascii="Times New Roman" w:hAnsi="Times New Roman" w:cs="Times New Roman"/>
          <w:b/>
          <w:sz w:val="24"/>
          <w:szCs w:val="24"/>
        </w:rPr>
      </w:pPr>
      <w:r w:rsidRPr="004042BB">
        <w:rPr>
          <w:rFonts w:ascii="Times New Roman" w:hAnsi="Times New Roman" w:cs="Times New Roman"/>
          <w:b/>
          <w:sz w:val="24"/>
          <w:szCs w:val="24"/>
        </w:rPr>
        <w:t>4</w:t>
      </w:r>
      <w:r w:rsidR="0039024E" w:rsidRPr="004042BB">
        <w:rPr>
          <w:rFonts w:ascii="Times New Roman" w:hAnsi="Times New Roman" w:cs="Times New Roman"/>
          <w:b/>
          <w:sz w:val="24"/>
          <w:szCs w:val="24"/>
        </w:rPr>
        <w:t>. Качество работ:</w:t>
      </w:r>
    </w:p>
    <w:p w:rsidR="0039024E" w:rsidRPr="004042BB" w:rsidRDefault="0039024E" w:rsidP="0039024E">
      <w:pPr>
        <w:spacing w:after="0" w:line="240" w:lineRule="auto"/>
        <w:ind w:firstLine="708"/>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1. Срок предоставления гарантий качеств - не менее 5 лет.</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2. В ходе производства работ Подрядчиком предоставляются сертификаты качества, накладные, счета-фактуры на применяемые материалы.</w:t>
      </w:r>
    </w:p>
    <w:p w:rsidR="0039024E" w:rsidRPr="004042BB" w:rsidRDefault="0039024E" w:rsidP="00DE656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3. Уборка территории объекта от строительного мусора ежедневно. Вывоз строительного мусора осуществлять на полигон ТБО в п. </w:t>
      </w:r>
      <w:proofErr w:type="spellStart"/>
      <w:r w:rsidRPr="004042BB">
        <w:rPr>
          <w:rFonts w:ascii="Times New Roman" w:hAnsi="Times New Roman" w:cs="Times New Roman"/>
          <w:sz w:val="24"/>
          <w:szCs w:val="24"/>
        </w:rPr>
        <w:t>Ельняки</w:t>
      </w:r>
      <w:proofErr w:type="spellEnd"/>
      <w:r w:rsidRPr="004042BB">
        <w:rPr>
          <w:rFonts w:ascii="Times New Roman" w:hAnsi="Times New Roman" w:cs="Times New Roman"/>
          <w:sz w:val="24"/>
          <w:szCs w:val="24"/>
        </w:rPr>
        <w:t>, Гвардейского района</w:t>
      </w:r>
      <w:r w:rsidR="008F4DC7" w:rsidRPr="004042BB">
        <w:rPr>
          <w:rFonts w:ascii="Times New Roman" w:hAnsi="Times New Roman" w:cs="Times New Roman"/>
          <w:sz w:val="24"/>
          <w:szCs w:val="24"/>
        </w:rPr>
        <w:t xml:space="preserve"> на расстояние до 40 км.</w:t>
      </w:r>
      <w:r w:rsidRPr="004042BB">
        <w:rPr>
          <w:rFonts w:ascii="Times New Roman" w:hAnsi="Times New Roman" w:cs="Times New Roman"/>
          <w:sz w:val="24"/>
          <w:szCs w:val="24"/>
        </w:rPr>
        <w:t xml:space="preserve">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27640F"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эксплуатацию исправления производить за счёт подрядчика.</w:t>
      </w:r>
    </w:p>
    <w:p w:rsidR="0027640F" w:rsidRPr="004042BB" w:rsidRDefault="0027640F" w:rsidP="0027640F">
      <w:pPr>
        <w:spacing w:after="0" w:line="240" w:lineRule="auto"/>
        <w:jc w:val="both"/>
        <w:rPr>
          <w:rFonts w:ascii="Times New Roman" w:hAnsi="Times New Roman" w:cs="Times New Roman"/>
          <w:b/>
          <w:bCs/>
          <w:color w:val="000000"/>
          <w:sz w:val="24"/>
          <w:szCs w:val="24"/>
          <w:lang w:eastAsia="ru-RU"/>
        </w:rPr>
      </w:pPr>
      <w:r w:rsidRPr="004042BB">
        <w:rPr>
          <w:rFonts w:ascii="Times New Roman" w:hAnsi="Times New Roman" w:cs="Times New Roman"/>
          <w:b/>
          <w:bCs/>
          <w:color w:val="000000"/>
          <w:sz w:val="24"/>
          <w:szCs w:val="24"/>
          <w:lang w:eastAsia="ru-RU"/>
        </w:rPr>
        <w:t xml:space="preserve">                                   </w:t>
      </w:r>
    </w:p>
    <w:p w:rsidR="007E35DE" w:rsidRPr="004042BB" w:rsidRDefault="0027640F" w:rsidP="007E35DE">
      <w:pPr>
        <w:spacing w:after="0" w:line="240" w:lineRule="auto"/>
        <w:jc w:val="both"/>
        <w:rPr>
          <w:rFonts w:ascii="Times New Roman" w:hAnsi="Times New Roman" w:cs="Times New Roman"/>
          <w:sz w:val="24"/>
          <w:szCs w:val="24"/>
        </w:rPr>
      </w:pPr>
      <w:r w:rsidRPr="004042BB">
        <w:rPr>
          <w:rFonts w:ascii="Times New Roman" w:hAnsi="Times New Roman" w:cs="Times New Roman"/>
          <w:b/>
          <w:bCs/>
          <w:color w:val="000000"/>
          <w:sz w:val="24"/>
          <w:szCs w:val="24"/>
          <w:lang w:eastAsia="ru-RU"/>
        </w:rPr>
        <w:t xml:space="preserve">                                 </w:t>
      </w:r>
      <w:r w:rsidR="00CF1FC7" w:rsidRPr="004042BB">
        <w:rPr>
          <w:rFonts w:ascii="Times New Roman" w:hAnsi="Times New Roman" w:cs="Times New Roman"/>
          <w:b/>
          <w:bCs/>
          <w:color w:val="000000"/>
          <w:sz w:val="24"/>
          <w:szCs w:val="24"/>
          <w:lang w:eastAsia="ru-RU"/>
        </w:rPr>
        <w:t xml:space="preserve"> </w:t>
      </w:r>
      <w:r w:rsidR="00A7788B" w:rsidRPr="004042BB">
        <w:rPr>
          <w:rFonts w:ascii="Times New Roman" w:hAnsi="Times New Roman" w:cs="Times New Roman"/>
          <w:b/>
          <w:bCs/>
          <w:color w:val="000000"/>
          <w:sz w:val="24"/>
          <w:szCs w:val="24"/>
          <w:lang w:eastAsia="ru-RU"/>
        </w:rPr>
        <w:t>5</w:t>
      </w:r>
      <w:r w:rsidR="0039024E" w:rsidRPr="004042BB">
        <w:rPr>
          <w:rFonts w:ascii="Times New Roman" w:hAnsi="Times New Roman" w:cs="Times New Roman"/>
          <w:b/>
          <w:bCs/>
          <w:color w:val="000000"/>
          <w:sz w:val="24"/>
          <w:szCs w:val="24"/>
          <w:lang w:eastAsia="ru-RU"/>
        </w:rPr>
        <w:t>.</w:t>
      </w:r>
      <w:r w:rsidR="00A7788B" w:rsidRPr="004042BB">
        <w:rPr>
          <w:rFonts w:ascii="Times New Roman" w:hAnsi="Times New Roman" w:cs="Times New Roman"/>
          <w:b/>
          <w:bCs/>
          <w:color w:val="000000"/>
          <w:sz w:val="24"/>
          <w:szCs w:val="24"/>
          <w:lang w:eastAsia="ru-RU"/>
        </w:rPr>
        <w:t xml:space="preserve"> </w:t>
      </w:r>
      <w:r w:rsidR="0039024E" w:rsidRPr="004042BB">
        <w:rPr>
          <w:rFonts w:ascii="Times New Roman" w:hAnsi="Times New Roman" w:cs="Times New Roman"/>
          <w:b/>
          <w:bCs/>
          <w:color w:val="000000"/>
          <w:sz w:val="24"/>
          <w:szCs w:val="24"/>
          <w:lang w:eastAsia="ru-RU"/>
        </w:rPr>
        <w:t>Требования к системе контроля качества:</w:t>
      </w:r>
    </w:p>
    <w:p w:rsidR="007E35DE" w:rsidRPr="004042BB" w:rsidRDefault="007E35DE" w:rsidP="007E35DE">
      <w:pPr>
        <w:spacing w:after="0" w:line="240" w:lineRule="auto"/>
        <w:jc w:val="both"/>
        <w:rPr>
          <w:rFonts w:ascii="Times New Roman" w:hAnsi="Times New Roman" w:cs="Times New Roman"/>
          <w:color w:val="000000"/>
          <w:sz w:val="24"/>
          <w:szCs w:val="24"/>
          <w:shd w:val="clear" w:color="auto" w:fill="FFFFFF"/>
          <w:lang w:eastAsia="ru-RU"/>
        </w:rPr>
      </w:pPr>
    </w:p>
    <w:p w:rsidR="00DE6561" w:rsidRPr="004042BB" w:rsidRDefault="0039024E"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cs="Times New Roman"/>
          <w:color w:val="000000"/>
          <w:sz w:val="24"/>
          <w:szCs w:val="24"/>
          <w:shd w:val="clear" w:color="auto" w:fill="FFFFFF"/>
          <w:lang w:eastAsia="ru-RU"/>
        </w:rPr>
        <w:t>1. Ответственность за качество выполняемых ремонтных работ возлагается на подрядную организацию.</w:t>
      </w:r>
      <w:r w:rsidRPr="004042BB">
        <w:rPr>
          <w:rFonts w:ascii="Times New Roman" w:hAnsi="Times New Roman" w:cs="Times New Roman"/>
          <w:color w:val="000000"/>
          <w:sz w:val="24"/>
          <w:szCs w:val="24"/>
          <w:lang w:eastAsia="ru-RU"/>
        </w:rPr>
        <w:br/>
      </w:r>
      <w:r w:rsidR="00DE6561" w:rsidRPr="004042BB">
        <w:rPr>
          <w:rFonts w:ascii="Times New Roman" w:hAnsi="Times New Roman" w:cs="Times New Roman"/>
          <w:color w:val="000000"/>
          <w:sz w:val="24"/>
          <w:szCs w:val="24"/>
          <w:shd w:val="clear" w:color="auto" w:fill="FFFFFF"/>
          <w:lang w:eastAsia="ru-RU"/>
        </w:rPr>
        <w:t xml:space="preserve">          2</w:t>
      </w:r>
      <w:r w:rsidRPr="004042BB">
        <w:rPr>
          <w:rFonts w:ascii="Times New Roman" w:hAnsi="Times New Roman" w:cs="Times New Roman"/>
          <w:color w:val="000000"/>
          <w:sz w:val="24"/>
          <w:szCs w:val="24"/>
          <w:shd w:val="clear" w:color="auto" w:fill="FFFFFF"/>
          <w:lang w:eastAsia="ru-RU"/>
        </w:rPr>
        <w:t>.</w:t>
      </w:r>
      <w:r w:rsidR="00290B99" w:rsidRPr="004042BB">
        <w:rPr>
          <w:rFonts w:ascii="Times New Roman" w:hAnsi="Times New Roman" w:cs="Times New Roman"/>
          <w:color w:val="000000"/>
          <w:sz w:val="24"/>
          <w:szCs w:val="24"/>
          <w:shd w:val="clear" w:color="auto" w:fill="FFFFFF"/>
          <w:lang w:eastAsia="ru-RU"/>
        </w:rPr>
        <w:t xml:space="preserve"> </w:t>
      </w:r>
      <w:r w:rsidRPr="004042BB">
        <w:rPr>
          <w:rFonts w:ascii="Times New Roman" w:hAnsi="Times New Roman" w:cs="Times New Roman"/>
          <w:color w:val="000000"/>
          <w:sz w:val="24"/>
          <w:szCs w:val="24"/>
          <w:shd w:val="clear" w:color="auto" w:fill="FFFFFF"/>
          <w:lang w:eastAsia="ru-RU"/>
        </w:rPr>
        <w:t xml:space="preserve">Представитель заказчика и технического заказчика </w:t>
      </w:r>
      <w:proofErr w:type="spellStart"/>
      <w:r w:rsidR="00DE6561" w:rsidRPr="004042BB">
        <w:rPr>
          <w:rFonts w:ascii="Times New Roman" w:hAnsi="Times New Roman"/>
          <w:color w:val="000000"/>
          <w:sz w:val="24"/>
          <w:szCs w:val="24"/>
          <w:lang w:val="de-DE" w:eastAsia="ru-RU" w:bidi="fa-IR"/>
        </w:rPr>
        <w:t>проверяет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объемы</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подрядчиком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строительно-монтажных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приемку</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участвует</w:t>
      </w:r>
      <w:proofErr w:type="spellEnd"/>
      <w:r w:rsidR="00DE6561" w:rsidRPr="004042BB">
        <w:rPr>
          <w:rFonts w:ascii="Times New Roman" w:hAnsi="Times New Roman"/>
          <w:color w:val="000000"/>
          <w:sz w:val="24"/>
          <w:szCs w:val="24"/>
          <w:lang w:val="de-DE" w:eastAsia="ru-RU" w:bidi="fa-IR"/>
        </w:rPr>
        <w:t xml:space="preserve"> в </w:t>
      </w:r>
      <w:proofErr w:type="spellStart"/>
      <w:r w:rsidR="00DE6561" w:rsidRPr="004042BB">
        <w:rPr>
          <w:rFonts w:ascii="Times New Roman" w:hAnsi="Times New Roman"/>
          <w:color w:val="000000"/>
          <w:sz w:val="24"/>
          <w:szCs w:val="24"/>
          <w:lang w:val="de-DE" w:eastAsia="ru-RU" w:bidi="fa-IR"/>
        </w:rPr>
        <w:t>освидетельствовании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составлением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акта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на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каждый</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вид</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разрешением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последующих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а </w:t>
      </w:r>
      <w:proofErr w:type="spellStart"/>
      <w:r w:rsidR="00DE6561" w:rsidRPr="004042BB">
        <w:rPr>
          <w:rFonts w:ascii="Times New Roman" w:hAnsi="Times New Roman"/>
          <w:color w:val="000000"/>
          <w:sz w:val="24"/>
          <w:szCs w:val="24"/>
          <w:lang w:val="de-DE" w:eastAsia="ru-RU" w:bidi="fa-IR"/>
        </w:rPr>
        <w:t>также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иные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права</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исполняет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обязанности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предусмотренные</w:t>
      </w:r>
      <w:proofErr w:type="spellEnd"/>
      <w:r w:rsidR="00DE6561" w:rsidRPr="004042BB">
        <w:rPr>
          <w:rFonts w:ascii="Times New Roman" w:hAnsi="Times New Roman"/>
          <w:color w:val="000000"/>
          <w:sz w:val="24"/>
          <w:szCs w:val="24"/>
          <w:lang w:eastAsia="ru-RU" w:bidi="fa-IR"/>
        </w:rPr>
        <w:t xml:space="preserve"> </w:t>
      </w:r>
      <w:proofErr w:type="spellStart"/>
      <w:r w:rsidR="00DE6561" w:rsidRPr="004042BB">
        <w:rPr>
          <w:rFonts w:ascii="Times New Roman" w:hAnsi="Times New Roman"/>
          <w:color w:val="000000"/>
          <w:sz w:val="24"/>
          <w:szCs w:val="24"/>
          <w:lang w:val="de-DE" w:eastAsia="ru-RU" w:bidi="fa-IR"/>
        </w:rPr>
        <w:t>настоящим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Техническим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заданием</w:t>
      </w:r>
      <w:proofErr w:type="spellEnd"/>
      <w:r w:rsidRPr="004042BB">
        <w:rPr>
          <w:rFonts w:ascii="Times New Roman" w:hAnsi="Times New Roman" w:cs="Times New Roman"/>
          <w:color w:val="000000"/>
          <w:sz w:val="24"/>
          <w:szCs w:val="24"/>
          <w:shd w:val="clear" w:color="auto" w:fill="FFFFFF"/>
          <w:lang w:eastAsia="ru-RU"/>
        </w:rPr>
        <w:t>.</w:t>
      </w:r>
      <w:r w:rsidRPr="004042BB">
        <w:rPr>
          <w:rFonts w:ascii="Times New Roman" w:hAnsi="Times New Roman" w:cs="Times New Roman"/>
          <w:color w:val="000000"/>
          <w:sz w:val="24"/>
          <w:szCs w:val="24"/>
          <w:lang w:eastAsia="ru-RU"/>
        </w:rPr>
        <w:br/>
      </w:r>
      <w:r w:rsidR="00DE6561" w:rsidRPr="004042BB">
        <w:rPr>
          <w:rFonts w:ascii="Times New Roman" w:hAnsi="Times New Roman"/>
          <w:color w:val="000000"/>
          <w:sz w:val="24"/>
          <w:szCs w:val="24"/>
          <w:lang w:eastAsia="ru-RU" w:bidi="fa-IR"/>
        </w:rPr>
        <w:t xml:space="preserve">           </w:t>
      </w:r>
      <w:r w:rsidR="00DE6561" w:rsidRPr="004042BB">
        <w:rPr>
          <w:rFonts w:ascii="Times New Roman" w:hAnsi="Times New Roman"/>
          <w:color w:val="000000"/>
          <w:sz w:val="24"/>
          <w:szCs w:val="24"/>
          <w:lang w:val="de-DE" w:eastAsia="ru-RU" w:bidi="fa-IR"/>
        </w:rPr>
        <w:t xml:space="preserve">3. </w:t>
      </w:r>
      <w:proofErr w:type="spellStart"/>
      <w:r w:rsidR="00DE6561" w:rsidRPr="004042BB">
        <w:rPr>
          <w:rFonts w:ascii="Times New Roman" w:hAnsi="Times New Roman"/>
          <w:color w:val="000000"/>
          <w:sz w:val="24"/>
          <w:szCs w:val="24"/>
          <w:lang w:val="de-DE" w:eastAsia="ru-RU" w:bidi="fa-IR"/>
        </w:rPr>
        <w:t>Приемка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объемов</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качества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производится</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визуально</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инструментальными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измерениями</w:t>
      </w:r>
      <w:proofErr w:type="spellEnd"/>
      <w:r w:rsidR="00DE6561" w:rsidRPr="004042BB">
        <w:rPr>
          <w:rFonts w:ascii="Times New Roman" w:hAnsi="Times New Roman"/>
          <w:color w:val="000000"/>
          <w:sz w:val="24"/>
          <w:szCs w:val="24"/>
          <w:lang w:val="de-DE" w:eastAsia="ru-RU" w:bidi="fa-IR"/>
        </w:rPr>
        <w:t>.</w:t>
      </w:r>
    </w:p>
    <w:p w:rsidR="00DE6561" w:rsidRPr="004042BB" w:rsidRDefault="00DE6561"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sz w:val="24"/>
          <w:szCs w:val="24"/>
          <w:lang w:eastAsia="ru-RU" w:bidi="fa-IR"/>
        </w:rPr>
        <w:t xml:space="preserve"> 4.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письменно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информирует</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Заказчика, технического</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заказчика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позднее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2-е </w:t>
      </w:r>
      <w:proofErr w:type="spellStart"/>
      <w:r w:rsidRPr="004042BB">
        <w:rPr>
          <w:rFonts w:ascii="Times New Roman" w:hAnsi="Times New Roman"/>
          <w:sz w:val="24"/>
          <w:szCs w:val="24"/>
          <w:lang w:val="de-DE" w:eastAsia="ru-RU" w:bidi="fa-IR"/>
        </w:rPr>
        <w:t>суток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до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начала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таких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Если</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 Технически</w:t>
      </w:r>
      <w:r w:rsidRPr="004042BB">
        <w:rPr>
          <w:rFonts w:ascii="Times New Roman" w:hAnsi="Times New Roman"/>
          <w:sz w:val="24"/>
          <w:szCs w:val="24"/>
          <w:lang w:val="de-DE" w:eastAsia="ru-RU" w:bidi="fa-IR"/>
        </w:rPr>
        <w:t xml:space="preserve">й </w:t>
      </w:r>
      <w:proofErr w:type="spellStart"/>
      <w:r w:rsidRPr="004042BB">
        <w:rPr>
          <w:rFonts w:ascii="Times New Roman" w:hAnsi="Times New Roman"/>
          <w:sz w:val="24"/>
          <w:szCs w:val="24"/>
          <w:lang w:val="de-DE" w:eastAsia="ru-RU" w:bidi="fa-IR"/>
        </w:rPr>
        <w:t>заказчик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был</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или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ы</w:t>
      </w:r>
      <w:r w:rsidRPr="004042BB">
        <w:rPr>
          <w:rFonts w:ascii="Times New Roman" w:hAnsi="Times New Roman"/>
          <w:sz w:val="24"/>
          <w:szCs w:val="24"/>
          <w:lang w:val="de-DE" w:eastAsia="ru-RU" w:bidi="fa-IR"/>
        </w:rPr>
        <w:t xml:space="preserve"> с </w:t>
      </w:r>
      <w:proofErr w:type="spellStart"/>
      <w:r w:rsidRPr="004042BB">
        <w:rPr>
          <w:rFonts w:ascii="Times New Roman" w:hAnsi="Times New Roman"/>
          <w:sz w:val="24"/>
          <w:szCs w:val="24"/>
          <w:lang w:val="de-DE" w:eastAsia="ru-RU" w:bidi="fa-IR"/>
        </w:rPr>
        <w:t>опозданием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требованию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обязан</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свой</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счет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вскрыть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любую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часть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согласно</w:t>
      </w:r>
      <w:proofErr w:type="spellEnd"/>
    </w:p>
    <w:p w:rsidR="00DE6561" w:rsidRPr="004042BB" w:rsidRDefault="00DE6561" w:rsidP="00DE6561">
      <w:pPr>
        <w:spacing w:after="0" w:line="240" w:lineRule="auto"/>
        <w:ind w:firstLine="567"/>
        <w:jc w:val="both"/>
        <w:rPr>
          <w:rFonts w:ascii="Times New Roman" w:hAnsi="Times New Roman" w:cs="Times New Roman"/>
          <w:color w:val="000000"/>
          <w:sz w:val="24"/>
          <w:szCs w:val="24"/>
          <w:shd w:val="clear" w:color="auto" w:fill="FFFFFF"/>
          <w:lang w:eastAsia="ru-RU"/>
        </w:rPr>
      </w:pPr>
      <w:r w:rsidRPr="004042BB">
        <w:rPr>
          <w:rFonts w:ascii="Times New Roman" w:hAnsi="Times New Roman" w:cs="Times New Roman"/>
          <w:color w:val="000000"/>
          <w:sz w:val="24"/>
          <w:szCs w:val="24"/>
          <w:shd w:val="clear" w:color="auto" w:fill="FFFFFF"/>
          <w:lang w:eastAsia="ru-RU"/>
        </w:rPr>
        <w:t>5</w:t>
      </w:r>
      <w:r w:rsidR="0039024E" w:rsidRPr="004042BB">
        <w:rPr>
          <w:rFonts w:ascii="Times New Roman" w:hAnsi="Times New Roman" w:cs="Times New Roman"/>
          <w:b/>
          <w:bCs/>
          <w:color w:val="000000"/>
          <w:sz w:val="24"/>
          <w:szCs w:val="24"/>
          <w:shd w:val="clear" w:color="auto" w:fill="FFFFFF"/>
          <w:lang w:eastAsia="ru-RU"/>
        </w:rPr>
        <w:t>. </w:t>
      </w:r>
      <w:r w:rsidR="0039024E" w:rsidRPr="004042BB">
        <w:rPr>
          <w:rFonts w:ascii="Times New Roman" w:hAnsi="Times New Roman" w:cs="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39024E" w:rsidRPr="004042BB" w:rsidRDefault="00DE6561" w:rsidP="00DE6561">
      <w:pPr>
        <w:spacing w:after="0" w:line="240" w:lineRule="auto"/>
        <w:ind w:firstLine="567"/>
        <w:jc w:val="both"/>
      </w:pPr>
      <w:r w:rsidRPr="004042BB">
        <w:rPr>
          <w:rFonts w:ascii="Times New Roman" w:hAnsi="Times New Roman" w:cs="Times New Roman"/>
          <w:color w:val="000000"/>
          <w:sz w:val="24"/>
          <w:szCs w:val="24"/>
          <w:shd w:val="clear" w:color="auto" w:fill="FFFFFF"/>
          <w:lang w:eastAsia="ru-RU"/>
        </w:rPr>
        <w:lastRenderedPageBreak/>
        <w:t xml:space="preserve">   </w:t>
      </w:r>
      <w:r w:rsidR="0039024E" w:rsidRPr="004042BB">
        <w:rPr>
          <w:rFonts w:ascii="Times New Roman" w:hAnsi="Times New Roman" w:cs="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 </w:t>
      </w:r>
      <w:r w:rsidR="0039024E" w:rsidRPr="004042BB">
        <w:rPr>
          <w:rFonts w:ascii="Times New Roman" w:hAnsi="Times New Roman" w:cs="Times New Roman"/>
          <w:color w:val="000000"/>
          <w:sz w:val="24"/>
          <w:szCs w:val="24"/>
          <w:lang w:eastAsia="ru-RU"/>
        </w:rPr>
        <w:br/>
      </w: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7E35DE" w:rsidRPr="004042BB" w:rsidRDefault="0027640F" w:rsidP="00D96E13">
      <w:pPr>
        <w:spacing w:after="0" w:line="240" w:lineRule="auto"/>
        <w:jc w:val="both"/>
        <w:rPr>
          <w:rFonts w:ascii="Times New Roman" w:hAnsi="Times New Roman" w:cs="Times New Roman"/>
          <w:color w:val="000000"/>
          <w:sz w:val="24"/>
          <w:szCs w:val="24"/>
          <w:lang w:eastAsia="ru-RU"/>
        </w:rPr>
      </w:pPr>
      <w:r w:rsidRPr="004042BB">
        <w:rPr>
          <w:rFonts w:ascii="Times New Roman" w:hAnsi="Times New Roman" w:cs="Times New Roman"/>
          <w:color w:val="000000"/>
          <w:sz w:val="24"/>
          <w:szCs w:val="24"/>
          <w:lang w:eastAsia="ru-RU"/>
        </w:rPr>
        <w:t xml:space="preserve">                                   </w:t>
      </w:r>
    </w:p>
    <w:p w:rsidR="0039024E" w:rsidRPr="004042BB" w:rsidRDefault="007E35DE" w:rsidP="00D96E13">
      <w:pPr>
        <w:spacing w:after="0" w:line="240" w:lineRule="auto"/>
        <w:jc w:val="both"/>
        <w:rPr>
          <w:rFonts w:ascii="Times New Roman" w:hAnsi="Times New Roman" w:cs="Times New Roman"/>
          <w:b/>
          <w:sz w:val="24"/>
          <w:szCs w:val="24"/>
        </w:rPr>
      </w:pPr>
      <w:r w:rsidRPr="004042BB">
        <w:rPr>
          <w:rFonts w:ascii="Times New Roman" w:hAnsi="Times New Roman" w:cs="Times New Roman"/>
          <w:sz w:val="24"/>
          <w:szCs w:val="24"/>
        </w:rPr>
        <w:t xml:space="preserve">                                   </w:t>
      </w:r>
      <w:r w:rsidR="0039024E" w:rsidRPr="004042BB">
        <w:rPr>
          <w:rFonts w:ascii="Times New Roman" w:hAnsi="Times New Roman" w:cs="Times New Roman"/>
          <w:sz w:val="24"/>
          <w:szCs w:val="24"/>
        </w:rPr>
        <w:t xml:space="preserve"> </w:t>
      </w:r>
      <w:r w:rsidR="00A7788B" w:rsidRPr="004042BB">
        <w:rPr>
          <w:rFonts w:ascii="Times New Roman" w:hAnsi="Times New Roman" w:cs="Times New Roman"/>
          <w:sz w:val="24"/>
          <w:szCs w:val="24"/>
        </w:rPr>
        <w:t>6</w:t>
      </w:r>
      <w:r w:rsidR="0039024E" w:rsidRPr="004042BB">
        <w:rPr>
          <w:rFonts w:ascii="Times New Roman" w:hAnsi="Times New Roman" w:cs="Times New Roman"/>
          <w:b/>
          <w:sz w:val="24"/>
          <w:szCs w:val="24"/>
        </w:rPr>
        <w:t>. Общие организационные вопросы:</w:t>
      </w:r>
    </w:p>
    <w:p w:rsidR="0039024E" w:rsidRPr="004042BB" w:rsidRDefault="0039024E" w:rsidP="00D96E13">
      <w:pPr>
        <w:tabs>
          <w:tab w:val="left" w:pos="3372"/>
        </w:tabs>
        <w:spacing w:after="0" w:line="240" w:lineRule="auto"/>
        <w:jc w:val="both"/>
        <w:rPr>
          <w:rFonts w:ascii="Times New Roman" w:hAnsi="Times New Roman" w:cs="Times New Roman"/>
          <w:b/>
          <w:sz w:val="24"/>
          <w:szCs w:val="24"/>
        </w:rPr>
      </w:pPr>
    </w:p>
    <w:p w:rsidR="00A6420C"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4042BB">
        <w:rPr>
          <w:rFonts w:ascii="Times New Roman" w:hAnsi="Times New Roman" w:cs="Times New Roman"/>
          <w:sz w:val="24"/>
          <w:szCs w:val="24"/>
        </w:rPr>
        <w:t xml:space="preserve">акту с осмотром и фотофиксацией. </w:t>
      </w:r>
    </w:p>
    <w:p w:rsidR="007E35DE" w:rsidRPr="004042BB" w:rsidRDefault="007E35DE" w:rsidP="0039024E">
      <w:pPr>
        <w:spacing w:after="0" w:line="240" w:lineRule="auto"/>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2. В случае нанесения материального ущерба при производстве ремонтных работ Технический заказчик МКУ «КР МКД» и Подрядчик обязаны в 3-х </w:t>
      </w:r>
      <w:proofErr w:type="spellStart"/>
      <w:r w:rsidRPr="004042BB">
        <w:rPr>
          <w:rFonts w:ascii="Times New Roman" w:hAnsi="Times New Roman" w:cs="Times New Roman"/>
          <w:sz w:val="24"/>
          <w:szCs w:val="24"/>
        </w:rPr>
        <w:t>дневный</w:t>
      </w:r>
      <w:proofErr w:type="spellEnd"/>
      <w:r w:rsidRPr="004042BB">
        <w:rPr>
          <w:rFonts w:ascii="Times New Roman" w:hAnsi="Times New Roman" w:cs="Times New Roman"/>
          <w:sz w:val="24"/>
          <w:szCs w:val="24"/>
        </w:rPr>
        <w:t xml:space="preserve"> срок составить акт осмотра и принять решение о компенсации ущерба.</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3</w:t>
      </w:r>
      <w:r w:rsidR="00DE6561" w:rsidRPr="004042BB">
        <w:rPr>
          <w:rFonts w:ascii="Times New Roman" w:hAnsi="Times New Roman" w:cs="Times New Roman"/>
          <w:sz w:val="24"/>
          <w:szCs w:val="24"/>
        </w:rPr>
        <w:t>.</w:t>
      </w:r>
      <w:r w:rsidRPr="004042BB">
        <w:rPr>
          <w:rFonts w:ascii="Times New Roman" w:hAnsi="Times New Roman" w:cs="Times New Roman"/>
          <w:sz w:val="24"/>
          <w:szCs w:val="24"/>
        </w:rPr>
        <w:t xml:space="preserve">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Подрядчик обязан своевременно принимать меры к устранению замечаний, до устранения замечаний к дальнейшей работе не приступать.</w:t>
      </w: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Составил: </w:t>
      </w: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ведущий инженер отдела контроля</w:t>
      </w:r>
    </w:p>
    <w:p w:rsidR="00151604" w:rsidRPr="004042BB" w:rsidRDefault="0039024E"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МКУ «</w:t>
      </w:r>
      <w:proofErr w:type="gramStart"/>
      <w:r w:rsidRPr="004042BB">
        <w:rPr>
          <w:rFonts w:ascii="Times New Roman" w:hAnsi="Times New Roman" w:cs="Times New Roman"/>
          <w:sz w:val="24"/>
          <w:szCs w:val="24"/>
        </w:rPr>
        <w:t>КР</w:t>
      </w:r>
      <w:proofErr w:type="gramEnd"/>
      <w:r w:rsidRPr="004042BB">
        <w:rPr>
          <w:rFonts w:ascii="Times New Roman" w:hAnsi="Times New Roman" w:cs="Times New Roman"/>
          <w:sz w:val="24"/>
          <w:szCs w:val="24"/>
        </w:rPr>
        <w:t xml:space="preserve">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00A50188">
        <w:rPr>
          <w:rFonts w:ascii="Times New Roman" w:hAnsi="Times New Roman" w:cs="Times New Roman"/>
          <w:sz w:val="24"/>
          <w:szCs w:val="24"/>
        </w:rPr>
        <w:t xml:space="preserve">                  В.А. Зуев</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p>
    <w:p w:rsidR="006D115A" w:rsidRPr="004042BB" w:rsidRDefault="006D115A" w:rsidP="00151604">
      <w:pPr>
        <w:spacing w:after="0" w:line="240" w:lineRule="auto"/>
        <w:rPr>
          <w:rFonts w:ascii="Times New Roman" w:hAnsi="Times New Roman" w:cs="Times New Roman"/>
          <w:sz w:val="24"/>
          <w:szCs w:val="24"/>
        </w:rPr>
      </w:pPr>
    </w:p>
    <w:p w:rsidR="00151604" w:rsidRPr="004042BB" w:rsidRDefault="00151604"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Проверил: </w:t>
      </w:r>
    </w:p>
    <w:p w:rsidR="00151604" w:rsidRPr="004042BB" w:rsidRDefault="00637E15"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Зам. н</w:t>
      </w:r>
      <w:r w:rsidR="00151604" w:rsidRPr="004042BB">
        <w:rPr>
          <w:rFonts w:ascii="Times New Roman" w:hAnsi="Times New Roman" w:cs="Times New Roman"/>
          <w:sz w:val="24"/>
          <w:szCs w:val="24"/>
        </w:rPr>
        <w:t>ачальник</w:t>
      </w:r>
      <w:r w:rsidRPr="004042BB">
        <w:rPr>
          <w:rFonts w:ascii="Times New Roman" w:hAnsi="Times New Roman" w:cs="Times New Roman"/>
          <w:sz w:val="24"/>
          <w:szCs w:val="24"/>
        </w:rPr>
        <w:t>а</w:t>
      </w:r>
      <w:r w:rsidR="00151604" w:rsidRPr="004042BB">
        <w:rPr>
          <w:rFonts w:ascii="Times New Roman" w:hAnsi="Times New Roman" w:cs="Times New Roman"/>
          <w:sz w:val="24"/>
          <w:szCs w:val="24"/>
        </w:rPr>
        <w:t xml:space="preserve"> отдела контроля</w:t>
      </w:r>
    </w:p>
    <w:p w:rsidR="00151604" w:rsidRPr="004042BB" w:rsidRDefault="00151604" w:rsidP="00151604">
      <w:pPr>
        <w:spacing w:after="0" w:line="240" w:lineRule="auto"/>
        <w:rPr>
          <w:rFonts w:ascii="Times New Roman" w:hAnsi="Times New Roman" w:cs="Times New Roman"/>
          <w:color w:val="FFFFFF" w:themeColor="background1"/>
          <w:sz w:val="24"/>
          <w:szCs w:val="24"/>
        </w:rPr>
      </w:pPr>
      <w:r w:rsidRPr="004042BB">
        <w:rPr>
          <w:rFonts w:ascii="Times New Roman" w:hAnsi="Times New Roman" w:cs="Times New Roman"/>
          <w:sz w:val="24"/>
          <w:szCs w:val="24"/>
        </w:rPr>
        <w:t>МКУ «КР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t xml:space="preserve">  </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r w:rsidR="00637E15" w:rsidRPr="004042BB">
        <w:rPr>
          <w:rFonts w:ascii="Times New Roman" w:hAnsi="Times New Roman" w:cs="Times New Roman"/>
          <w:sz w:val="24"/>
          <w:szCs w:val="24"/>
        </w:rPr>
        <w:t>О.В. Толмачева</w:t>
      </w:r>
    </w:p>
    <w:p w:rsidR="00BB3C1B" w:rsidRPr="004A333D" w:rsidRDefault="00BB3C1B" w:rsidP="00151604">
      <w:pPr>
        <w:pStyle w:val="ac"/>
        <w:spacing w:before="360" w:after="240"/>
        <w:rPr>
          <w:rFonts w:ascii="Times New Roman" w:hAnsi="Times New Roman" w:cs="Times New Roman"/>
          <w:sz w:val="24"/>
          <w:szCs w:val="24"/>
        </w:rPr>
      </w:pPr>
    </w:p>
    <w:sectPr w:rsidR="00BB3C1B" w:rsidRPr="004A333D" w:rsidSect="0069591A">
      <w:pgSz w:w="11906" w:h="16838"/>
      <w:pgMar w:top="709" w:right="567"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A1331B"/>
    <w:rsid w:val="000141BD"/>
    <w:rsid w:val="00015DA0"/>
    <w:rsid w:val="00017D60"/>
    <w:rsid w:val="000202D0"/>
    <w:rsid w:val="00026CBE"/>
    <w:rsid w:val="00031FD0"/>
    <w:rsid w:val="00032C88"/>
    <w:rsid w:val="000369D3"/>
    <w:rsid w:val="00045A66"/>
    <w:rsid w:val="0007098C"/>
    <w:rsid w:val="00074CB5"/>
    <w:rsid w:val="000762C3"/>
    <w:rsid w:val="00080411"/>
    <w:rsid w:val="00082062"/>
    <w:rsid w:val="00084E88"/>
    <w:rsid w:val="00086021"/>
    <w:rsid w:val="000A74AB"/>
    <w:rsid w:val="000B0D3C"/>
    <w:rsid w:val="000B4210"/>
    <w:rsid w:val="000C237D"/>
    <w:rsid w:val="000C6623"/>
    <w:rsid w:val="000E09E2"/>
    <w:rsid w:val="000E7A00"/>
    <w:rsid w:val="000F2415"/>
    <w:rsid w:val="000F4893"/>
    <w:rsid w:val="000F5310"/>
    <w:rsid w:val="000F721F"/>
    <w:rsid w:val="000F76A1"/>
    <w:rsid w:val="00134137"/>
    <w:rsid w:val="00134703"/>
    <w:rsid w:val="00135A3B"/>
    <w:rsid w:val="00137163"/>
    <w:rsid w:val="00151604"/>
    <w:rsid w:val="00175BC1"/>
    <w:rsid w:val="00181F82"/>
    <w:rsid w:val="00185C8E"/>
    <w:rsid w:val="0019035E"/>
    <w:rsid w:val="00194345"/>
    <w:rsid w:val="001B2F82"/>
    <w:rsid w:val="001B7A94"/>
    <w:rsid w:val="001C14DA"/>
    <w:rsid w:val="001C167A"/>
    <w:rsid w:val="001D02D6"/>
    <w:rsid w:val="001D4D5F"/>
    <w:rsid w:val="001D55B2"/>
    <w:rsid w:val="001E0655"/>
    <w:rsid w:val="00201D1E"/>
    <w:rsid w:val="00207C60"/>
    <w:rsid w:val="00214B11"/>
    <w:rsid w:val="0021759D"/>
    <w:rsid w:val="002179D1"/>
    <w:rsid w:val="002276E7"/>
    <w:rsid w:val="00227805"/>
    <w:rsid w:val="0023141B"/>
    <w:rsid w:val="00232C08"/>
    <w:rsid w:val="0023537E"/>
    <w:rsid w:val="002356AF"/>
    <w:rsid w:val="002372B3"/>
    <w:rsid w:val="00240C39"/>
    <w:rsid w:val="002459B8"/>
    <w:rsid w:val="00252FA4"/>
    <w:rsid w:val="00253A18"/>
    <w:rsid w:val="0027640F"/>
    <w:rsid w:val="0027785A"/>
    <w:rsid w:val="002813CB"/>
    <w:rsid w:val="00290B99"/>
    <w:rsid w:val="00292E22"/>
    <w:rsid w:val="00293E32"/>
    <w:rsid w:val="002974D2"/>
    <w:rsid w:val="002A46CF"/>
    <w:rsid w:val="002A49AD"/>
    <w:rsid w:val="002A5AC8"/>
    <w:rsid w:val="002A712F"/>
    <w:rsid w:val="002B0026"/>
    <w:rsid w:val="002B05F1"/>
    <w:rsid w:val="002B6FF7"/>
    <w:rsid w:val="002B7426"/>
    <w:rsid w:val="002C0EEF"/>
    <w:rsid w:val="002C2934"/>
    <w:rsid w:val="002C6610"/>
    <w:rsid w:val="002C7766"/>
    <w:rsid w:val="002D0D8E"/>
    <w:rsid w:val="002D7EC1"/>
    <w:rsid w:val="002E1EB0"/>
    <w:rsid w:val="002E26FE"/>
    <w:rsid w:val="002E376C"/>
    <w:rsid w:val="002E49FC"/>
    <w:rsid w:val="002E7014"/>
    <w:rsid w:val="003028B1"/>
    <w:rsid w:val="0030423C"/>
    <w:rsid w:val="003042F6"/>
    <w:rsid w:val="00310CC0"/>
    <w:rsid w:val="00310E96"/>
    <w:rsid w:val="00322C53"/>
    <w:rsid w:val="00330887"/>
    <w:rsid w:val="00331A0C"/>
    <w:rsid w:val="00357709"/>
    <w:rsid w:val="00362A07"/>
    <w:rsid w:val="00366EA8"/>
    <w:rsid w:val="00366F22"/>
    <w:rsid w:val="00370CCF"/>
    <w:rsid w:val="00373129"/>
    <w:rsid w:val="00375A98"/>
    <w:rsid w:val="003862C6"/>
    <w:rsid w:val="003878F0"/>
    <w:rsid w:val="0039024E"/>
    <w:rsid w:val="003C3CAF"/>
    <w:rsid w:val="003D061E"/>
    <w:rsid w:val="003E28CD"/>
    <w:rsid w:val="003E296C"/>
    <w:rsid w:val="003F3A18"/>
    <w:rsid w:val="003F3A1A"/>
    <w:rsid w:val="003F4DBF"/>
    <w:rsid w:val="003F5AC4"/>
    <w:rsid w:val="004042BB"/>
    <w:rsid w:val="0040475D"/>
    <w:rsid w:val="004074A1"/>
    <w:rsid w:val="00411509"/>
    <w:rsid w:val="0041293C"/>
    <w:rsid w:val="00412B4D"/>
    <w:rsid w:val="0041621A"/>
    <w:rsid w:val="00427264"/>
    <w:rsid w:val="00435D2E"/>
    <w:rsid w:val="00437DAD"/>
    <w:rsid w:val="00443FD0"/>
    <w:rsid w:val="00446C90"/>
    <w:rsid w:val="00452958"/>
    <w:rsid w:val="004644D9"/>
    <w:rsid w:val="004654EC"/>
    <w:rsid w:val="00467187"/>
    <w:rsid w:val="00471E6B"/>
    <w:rsid w:val="004742F5"/>
    <w:rsid w:val="0047530F"/>
    <w:rsid w:val="00481B85"/>
    <w:rsid w:val="00485C43"/>
    <w:rsid w:val="004A333D"/>
    <w:rsid w:val="004A7F78"/>
    <w:rsid w:val="004B41CA"/>
    <w:rsid w:val="004C1BCF"/>
    <w:rsid w:val="004C6763"/>
    <w:rsid w:val="004D4E65"/>
    <w:rsid w:val="004D75A2"/>
    <w:rsid w:val="004E40FB"/>
    <w:rsid w:val="004E6B56"/>
    <w:rsid w:val="005040D6"/>
    <w:rsid w:val="00504ED8"/>
    <w:rsid w:val="00512CFA"/>
    <w:rsid w:val="00512D57"/>
    <w:rsid w:val="00520F6C"/>
    <w:rsid w:val="005212C0"/>
    <w:rsid w:val="0052572B"/>
    <w:rsid w:val="005306D0"/>
    <w:rsid w:val="005353F5"/>
    <w:rsid w:val="00537693"/>
    <w:rsid w:val="0054398C"/>
    <w:rsid w:val="00545169"/>
    <w:rsid w:val="005456D3"/>
    <w:rsid w:val="005502E5"/>
    <w:rsid w:val="00551A6B"/>
    <w:rsid w:val="00553B37"/>
    <w:rsid w:val="00556438"/>
    <w:rsid w:val="00571AC1"/>
    <w:rsid w:val="00573BC6"/>
    <w:rsid w:val="00575077"/>
    <w:rsid w:val="00575B41"/>
    <w:rsid w:val="005853ED"/>
    <w:rsid w:val="00591B4A"/>
    <w:rsid w:val="0059757D"/>
    <w:rsid w:val="005A55C2"/>
    <w:rsid w:val="005B0B30"/>
    <w:rsid w:val="005B0F36"/>
    <w:rsid w:val="005B35DF"/>
    <w:rsid w:val="005B4503"/>
    <w:rsid w:val="005C1787"/>
    <w:rsid w:val="005D176F"/>
    <w:rsid w:val="005D6EBA"/>
    <w:rsid w:val="005E35B2"/>
    <w:rsid w:val="005F58BC"/>
    <w:rsid w:val="005F7F68"/>
    <w:rsid w:val="006018CB"/>
    <w:rsid w:val="00603449"/>
    <w:rsid w:val="006102FC"/>
    <w:rsid w:val="00611E45"/>
    <w:rsid w:val="00611FCA"/>
    <w:rsid w:val="006204A5"/>
    <w:rsid w:val="00631C8A"/>
    <w:rsid w:val="00634514"/>
    <w:rsid w:val="00637E15"/>
    <w:rsid w:val="006505AA"/>
    <w:rsid w:val="0065218C"/>
    <w:rsid w:val="00660A5A"/>
    <w:rsid w:val="00666881"/>
    <w:rsid w:val="00670D16"/>
    <w:rsid w:val="00671A4C"/>
    <w:rsid w:val="00672473"/>
    <w:rsid w:val="00675091"/>
    <w:rsid w:val="00683B21"/>
    <w:rsid w:val="00695191"/>
    <w:rsid w:val="0069591A"/>
    <w:rsid w:val="00697BFF"/>
    <w:rsid w:val="006B1EAC"/>
    <w:rsid w:val="006B2F0D"/>
    <w:rsid w:val="006B6694"/>
    <w:rsid w:val="006D115A"/>
    <w:rsid w:val="006D4B93"/>
    <w:rsid w:val="006D5311"/>
    <w:rsid w:val="006D75AF"/>
    <w:rsid w:val="006E2214"/>
    <w:rsid w:val="006F4C42"/>
    <w:rsid w:val="00701946"/>
    <w:rsid w:val="00702994"/>
    <w:rsid w:val="0071095D"/>
    <w:rsid w:val="0071791E"/>
    <w:rsid w:val="00717BC8"/>
    <w:rsid w:val="00736B69"/>
    <w:rsid w:val="007377AA"/>
    <w:rsid w:val="00741D8E"/>
    <w:rsid w:val="00744150"/>
    <w:rsid w:val="00747190"/>
    <w:rsid w:val="007471CF"/>
    <w:rsid w:val="007523A8"/>
    <w:rsid w:val="00754743"/>
    <w:rsid w:val="00767B9E"/>
    <w:rsid w:val="00767C8A"/>
    <w:rsid w:val="007844C4"/>
    <w:rsid w:val="00784E27"/>
    <w:rsid w:val="00787A8A"/>
    <w:rsid w:val="0079437C"/>
    <w:rsid w:val="007A44C6"/>
    <w:rsid w:val="007A6740"/>
    <w:rsid w:val="007B17A6"/>
    <w:rsid w:val="007B21F7"/>
    <w:rsid w:val="007C6926"/>
    <w:rsid w:val="007D0A7F"/>
    <w:rsid w:val="007D42C4"/>
    <w:rsid w:val="007E2CA1"/>
    <w:rsid w:val="007E35DE"/>
    <w:rsid w:val="007E36EC"/>
    <w:rsid w:val="007E42CB"/>
    <w:rsid w:val="007F3F5D"/>
    <w:rsid w:val="00800A67"/>
    <w:rsid w:val="00800B4F"/>
    <w:rsid w:val="008070BA"/>
    <w:rsid w:val="00810CF8"/>
    <w:rsid w:val="00815A2D"/>
    <w:rsid w:val="008160EA"/>
    <w:rsid w:val="00823AF4"/>
    <w:rsid w:val="0082451E"/>
    <w:rsid w:val="00830646"/>
    <w:rsid w:val="008327A2"/>
    <w:rsid w:val="00847610"/>
    <w:rsid w:val="008544AF"/>
    <w:rsid w:val="00860903"/>
    <w:rsid w:val="00864C8C"/>
    <w:rsid w:val="008808B5"/>
    <w:rsid w:val="00881656"/>
    <w:rsid w:val="00881807"/>
    <w:rsid w:val="00882784"/>
    <w:rsid w:val="008A0572"/>
    <w:rsid w:val="008A781F"/>
    <w:rsid w:val="008B0B22"/>
    <w:rsid w:val="008B3910"/>
    <w:rsid w:val="008C1BBC"/>
    <w:rsid w:val="008C3C3A"/>
    <w:rsid w:val="008D04F2"/>
    <w:rsid w:val="008D2060"/>
    <w:rsid w:val="008D5222"/>
    <w:rsid w:val="008E02EB"/>
    <w:rsid w:val="008E087E"/>
    <w:rsid w:val="008E34F2"/>
    <w:rsid w:val="008F2A70"/>
    <w:rsid w:val="008F4DC7"/>
    <w:rsid w:val="008F5A24"/>
    <w:rsid w:val="00901085"/>
    <w:rsid w:val="00912B88"/>
    <w:rsid w:val="00915776"/>
    <w:rsid w:val="00916426"/>
    <w:rsid w:val="00921C3D"/>
    <w:rsid w:val="0092316C"/>
    <w:rsid w:val="00926AD0"/>
    <w:rsid w:val="009271DB"/>
    <w:rsid w:val="0094178E"/>
    <w:rsid w:val="00943951"/>
    <w:rsid w:val="00951CC4"/>
    <w:rsid w:val="00952C33"/>
    <w:rsid w:val="00954836"/>
    <w:rsid w:val="0095540F"/>
    <w:rsid w:val="00960C12"/>
    <w:rsid w:val="009625BF"/>
    <w:rsid w:val="009644D6"/>
    <w:rsid w:val="00964B5F"/>
    <w:rsid w:val="00967D3E"/>
    <w:rsid w:val="00971C6D"/>
    <w:rsid w:val="009811E7"/>
    <w:rsid w:val="009A5D84"/>
    <w:rsid w:val="009B17D7"/>
    <w:rsid w:val="009C748E"/>
    <w:rsid w:val="009D4361"/>
    <w:rsid w:val="009D78B7"/>
    <w:rsid w:val="009E4B77"/>
    <w:rsid w:val="009F2D4D"/>
    <w:rsid w:val="009F40DD"/>
    <w:rsid w:val="009F5B8B"/>
    <w:rsid w:val="00A003F0"/>
    <w:rsid w:val="00A04592"/>
    <w:rsid w:val="00A05062"/>
    <w:rsid w:val="00A05F78"/>
    <w:rsid w:val="00A06456"/>
    <w:rsid w:val="00A1331B"/>
    <w:rsid w:val="00A13877"/>
    <w:rsid w:val="00A15359"/>
    <w:rsid w:val="00A159D6"/>
    <w:rsid w:val="00A15FCC"/>
    <w:rsid w:val="00A264E5"/>
    <w:rsid w:val="00A30A79"/>
    <w:rsid w:val="00A337E4"/>
    <w:rsid w:val="00A343F6"/>
    <w:rsid w:val="00A3623C"/>
    <w:rsid w:val="00A37A31"/>
    <w:rsid w:val="00A4534F"/>
    <w:rsid w:val="00A50188"/>
    <w:rsid w:val="00A502FB"/>
    <w:rsid w:val="00A55014"/>
    <w:rsid w:val="00A6420C"/>
    <w:rsid w:val="00A6727C"/>
    <w:rsid w:val="00A7399F"/>
    <w:rsid w:val="00A7788B"/>
    <w:rsid w:val="00A80BB6"/>
    <w:rsid w:val="00A84A5B"/>
    <w:rsid w:val="00A87410"/>
    <w:rsid w:val="00A97FCD"/>
    <w:rsid w:val="00AA0A78"/>
    <w:rsid w:val="00AA36F9"/>
    <w:rsid w:val="00AB6934"/>
    <w:rsid w:val="00AC3593"/>
    <w:rsid w:val="00AC57E4"/>
    <w:rsid w:val="00AD05AA"/>
    <w:rsid w:val="00AD41B4"/>
    <w:rsid w:val="00AD620D"/>
    <w:rsid w:val="00AE1462"/>
    <w:rsid w:val="00AF0218"/>
    <w:rsid w:val="00AF0DB6"/>
    <w:rsid w:val="00AF3042"/>
    <w:rsid w:val="00B00E85"/>
    <w:rsid w:val="00B06B0F"/>
    <w:rsid w:val="00B1398B"/>
    <w:rsid w:val="00B20870"/>
    <w:rsid w:val="00B20FD9"/>
    <w:rsid w:val="00B224AE"/>
    <w:rsid w:val="00B25934"/>
    <w:rsid w:val="00B313BD"/>
    <w:rsid w:val="00B42DA7"/>
    <w:rsid w:val="00B5427C"/>
    <w:rsid w:val="00B60577"/>
    <w:rsid w:val="00B60C23"/>
    <w:rsid w:val="00B723A6"/>
    <w:rsid w:val="00B73E39"/>
    <w:rsid w:val="00B75076"/>
    <w:rsid w:val="00B87168"/>
    <w:rsid w:val="00B90785"/>
    <w:rsid w:val="00B926C9"/>
    <w:rsid w:val="00B93247"/>
    <w:rsid w:val="00BA3B94"/>
    <w:rsid w:val="00BA47BD"/>
    <w:rsid w:val="00BA7763"/>
    <w:rsid w:val="00BB3C1B"/>
    <w:rsid w:val="00BD0841"/>
    <w:rsid w:val="00BD2E3E"/>
    <w:rsid w:val="00BE5CC0"/>
    <w:rsid w:val="00BF0C13"/>
    <w:rsid w:val="00BF341C"/>
    <w:rsid w:val="00C00F32"/>
    <w:rsid w:val="00C0517D"/>
    <w:rsid w:val="00C1302B"/>
    <w:rsid w:val="00C218B5"/>
    <w:rsid w:val="00C21D69"/>
    <w:rsid w:val="00C4399F"/>
    <w:rsid w:val="00C45BBF"/>
    <w:rsid w:val="00C516BC"/>
    <w:rsid w:val="00C610FA"/>
    <w:rsid w:val="00C66A2E"/>
    <w:rsid w:val="00C70AF1"/>
    <w:rsid w:val="00C71386"/>
    <w:rsid w:val="00C71588"/>
    <w:rsid w:val="00C71E0A"/>
    <w:rsid w:val="00C7514F"/>
    <w:rsid w:val="00C91948"/>
    <w:rsid w:val="00CA01AA"/>
    <w:rsid w:val="00CA17CA"/>
    <w:rsid w:val="00CA2BED"/>
    <w:rsid w:val="00CB7A19"/>
    <w:rsid w:val="00CD38F3"/>
    <w:rsid w:val="00CD5A00"/>
    <w:rsid w:val="00CD6D29"/>
    <w:rsid w:val="00CE1246"/>
    <w:rsid w:val="00CE1E04"/>
    <w:rsid w:val="00CF038B"/>
    <w:rsid w:val="00CF1FC7"/>
    <w:rsid w:val="00CF7B31"/>
    <w:rsid w:val="00D00BCA"/>
    <w:rsid w:val="00D10F20"/>
    <w:rsid w:val="00D122C4"/>
    <w:rsid w:val="00D174C3"/>
    <w:rsid w:val="00D21F7A"/>
    <w:rsid w:val="00D231DE"/>
    <w:rsid w:val="00D26515"/>
    <w:rsid w:val="00D271EA"/>
    <w:rsid w:val="00D27F79"/>
    <w:rsid w:val="00D31D65"/>
    <w:rsid w:val="00D32C46"/>
    <w:rsid w:val="00D34C80"/>
    <w:rsid w:val="00D34F38"/>
    <w:rsid w:val="00D353E1"/>
    <w:rsid w:val="00D35EEC"/>
    <w:rsid w:val="00D405E7"/>
    <w:rsid w:val="00D53E51"/>
    <w:rsid w:val="00D705A9"/>
    <w:rsid w:val="00D7340C"/>
    <w:rsid w:val="00D8255C"/>
    <w:rsid w:val="00D844E8"/>
    <w:rsid w:val="00D85F22"/>
    <w:rsid w:val="00D96E13"/>
    <w:rsid w:val="00D97308"/>
    <w:rsid w:val="00DA220E"/>
    <w:rsid w:val="00DB0928"/>
    <w:rsid w:val="00DB1254"/>
    <w:rsid w:val="00DB2C7B"/>
    <w:rsid w:val="00DC6751"/>
    <w:rsid w:val="00DC7FF8"/>
    <w:rsid w:val="00DD781C"/>
    <w:rsid w:val="00DE5708"/>
    <w:rsid w:val="00DE6561"/>
    <w:rsid w:val="00DF7C2B"/>
    <w:rsid w:val="00E00ABA"/>
    <w:rsid w:val="00E029CA"/>
    <w:rsid w:val="00E05524"/>
    <w:rsid w:val="00E1507B"/>
    <w:rsid w:val="00E20548"/>
    <w:rsid w:val="00E20EBE"/>
    <w:rsid w:val="00E26D4F"/>
    <w:rsid w:val="00E27727"/>
    <w:rsid w:val="00E31166"/>
    <w:rsid w:val="00E333C4"/>
    <w:rsid w:val="00E33AAC"/>
    <w:rsid w:val="00E37250"/>
    <w:rsid w:val="00E70753"/>
    <w:rsid w:val="00E75EDE"/>
    <w:rsid w:val="00E808D8"/>
    <w:rsid w:val="00E85CA0"/>
    <w:rsid w:val="00E965C4"/>
    <w:rsid w:val="00EA1F63"/>
    <w:rsid w:val="00EB0A9E"/>
    <w:rsid w:val="00EB1839"/>
    <w:rsid w:val="00EB58C5"/>
    <w:rsid w:val="00EC2BB9"/>
    <w:rsid w:val="00EC31BB"/>
    <w:rsid w:val="00EC597D"/>
    <w:rsid w:val="00ED2477"/>
    <w:rsid w:val="00ED2BC5"/>
    <w:rsid w:val="00EE0901"/>
    <w:rsid w:val="00EE0D90"/>
    <w:rsid w:val="00EE2FEC"/>
    <w:rsid w:val="00EE6507"/>
    <w:rsid w:val="00EE66E5"/>
    <w:rsid w:val="00EF0D5C"/>
    <w:rsid w:val="00EF3AD5"/>
    <w:rsid w:val="00EF4290"/>
    <w:rsid w:val="00EF5709"/>
    <w:rsid w:val="00F01814"/>
    <w:rsid w:val="00F039C1"/>
    <w:rsid w:val="00F27312"/>
    <w:rsid w:val="00F3129B"/>
    <w:rsid w:val="00F35226"/>
    <w:rsid w:val="00F36AF6"/>
    <w:rsid w:val="00F4459A"/>
    <w:rsid w:val="00F454B9"/>
    <w:rsid w:val="00F45920"/>
    <w:rsid w:val="00F46F33"/>
    <w:rsid w:val="00F550FB"/>
    <w:rsid w:val="00F57C08"/>
    <w:rsid w:val="00F61DA1"/>
    <w:rsid w:val="00F64D72"/>
    <w:rsid w:val="00F766CD"/>
    <w:rsid w:val="00F97F90"/>
    <w:rsid w:val="00FA06BE"/>
    <w:rsid w:val="00FA0F4F"/>
    <w:rsid w:val="00FA595C"/>
    <w:rsid w:val="00FA6C61"/>
    <w:rsid w:val="00FB42B4"/>
    <w:rsid w:val="00FC2834"/>
    <w:rsid w:val="00FC7A83"/>
    <w:rsid w:val="00FD50F0"/>
    <w:rsid w:val="00FD6165"/>
    <w:rsid w:val="00FF0D07"/>
    <w:rsid w:val="00FF0EC3"/>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4D9"/>
    <w:pPr>
      <w:suppressAutoHyphens/>
      <w:spacing w:after="200" w:line="276" w:lineRule="auto"/>
    </w:pPr>
    <w:rPr>
      <w:rFonts w:ascii="Calibri" w:hAnsi="Calibri" w:cs="Calibri"/>
      <w:lang w:eastAsia="zh-CN"/>
    </w:rPr>
  </w:style>
  <w:style w:type="paragraph" w:styleId="1">
    <w:name w:val="heading 1"/>
    <w:basedOn w:val="a"/>
    <w:link w:val="10"/>
    <w:uiPriority w:val="9"/>
    <w:qFormat/>
    <w:locked/>
    <w:rsid w:val="00D174C3"/>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3">
    <w:name w:val="heading 3"/>
    <w:basedOn w:val="a"/>
    <w:next w:val="a"/>
    <w:link w:val="30"/>
    <w:semiHidden/>
    <w:unhideWhenUsed/>
    <w:qFormat/>
    <w:locked/>
    <w:rsid w:val="00912B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12">
    <w:name w:val="Заголовок1"/>
    <w:basedOn w:val="a"/>
    <w:next w:val="a5"/>
    <w:uiPriority w:val="99"/>
    <w:rsid w:val="004644D9"/>
    <w:pPr>
      <w:keepNext/>
      <w:spacing w:before="240" w:after="120"/>
    </w:pPr>
    <w:rPr>
      <w:rFonts w:ascii="Arial" w:hAnsi="Arial" w:cs="Mangal"/>
      <w:sz w:val="28"/>
      <w:szCs w:val="28"/>
    </w:rPr>
  </w:style>
  <w:style w:type="paragraph" w:styleId="a5">
    <w:name w:val="Body Text"/>
    <w:basedOn w:val="a"/>
    <w:link w:val="a6"/>
    <w:uiPriority w:val="99"/>
    <w:rsid w:val="004644D9"/>
    <w:pPr>
      <w:spacing w:after="120"/>
    </w:pPr>
  </w:style>
  <w:style w:type="character" w:customStyle="1" w:styleId="a6">
    <w:name w:val="Основной текст Знак"/>
    <w:basedOn w:val="a0"/>
    <w:link w:val="a5"/>
    <w:uiPriority w:val="99"/>
    <w:semiHidden/>
    <w:rsid w:val="009574AA"/>
    <w:rPr>
      <w:rFonts w:ascii="Calibri" w:hAnsi="Calibri" w:cs="Calibri"/>
      <w:lang w:eastAsia="zh-CN"/>
    </w:rPr>
  </w:style>
  <w:style w:type="paragraph" w:styleId="a7">
    <w:name w:val="List"/>
    <w:basedOn w:val="a5"/>
    <w:uiPriority w:val="99"/>
    <w:rsid w:val="004644D9"/>
    <w:rPr>
      <w:rFonts w:cs="Mangal"/>
    </w:rPr>
  </w:style>
  <w:style w:type="paragraph" w:styleId="a8">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3">
    <w:name w:val="Название1"/>
    <w:basedOn w:val="a"/>
    <w:uiPriority w:val="99"/>
    <w:rsid w:val="004644D9"/>
    <w:pPr>
      <w:suppressLineNumbers/>
      <w:spacing w:before="120" w:after="120"/>
    </w:pPr>
    <w:rPr>
      <w:rFonts w:cs="Mangal"/>
      <w:i/>
      <w:iCs/>
      <w:sz w:val="24"/>
      <w:szCs w:val="24"/>
    </w:rPr>
  </w:style>
  <w:style w:type="paragraph" w:customStyle="1" w:styleId="14">
    <w:name w:val="Указатель1"/>
    <w:basedOn w:val="a"/>
    <w:uiPriority w:val="99"/>
    <w:rsid w:val="004644D9"/>
    <w:pPr>
      <w:suppressLineNumbers/>
    </w:pPr>
    <w:rPr>
      <w:rFonts w:cs="Mangal"/>
    </w:rPr>
  </w:style>
  <w:style w:type="paragraph" w:styleId="a9">
    <w:name w:val="List Paragraph"/>
    <w:basedOn w:val="a"/>
    <w:uiPriority w:val="34"/>
    <w:qFormat/>
    <w:rsid w:val="004644D9"/>
    <w:pPr>
      <w:ind w:left="720"/>
    </w:pPr>
  </w:style>
  <w:style w:type="paragraph" w:styleId="aa">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b">
    <w:name w:val="Balloon Text"/>
    <w:basedOn w:val="a"/>
    <w:link w:val="15"/>
    <w:uiPriority w:val="99"/>
    <w:rsid w:val="004644D9"/>
    <w:pPr>
      <w:spacing w:after="0" w:line="240" w:lineRule="auto"/>
    </w:pPr>
    <w:rPr>
      <w:rFonts w:ascii="Tahoma" w:hAnsi="Tahoma" w:cs="Tahoma"/>
      <w:sz w:val="16"/>
      <w:szCs w:val="16"/>
    </w:rPr>
  </w:style>
  <w:style w:type="character" w:customStyle="1" w:styleId="15">
    <w:name w:val="Текст выноски Знак1"/>
    <w:basedOn w:val="a0"/>
    <w:link w:val="ab"/>
    <w:uiPriority w:val="99"/>
    <w:semiHidden/>
    <w:rsid w:val="009574AA"/>
    <w:rPr>
      <w:rFonts w:cs="Calibri"/>
      <w:sz w:val="0"/>
      <w:szCs w:val="0"/>
      <w:lang w:eastAsia="zh-CN"/>
    </w:rPr>
  </w:style>
  <w:style w:type="paragraph" w:styleId="ac">
    <w:name w:val="No Spacing"/>
    <w:uiPriority w:val="1"/>
    <w:qFormat/>
    <w:rsid w:val="004644D9"/>
    <w:pPr>
      <w:suppressAutoHyphens/>
    </w:pPr>
    <w:rPr>
      <w:rFonts w:ascii="Calibri" w:hAnsi="Calibri" w:cs="Calibri"/>
      <w:lang w:eastAsia="zh-CN"/>
    </w:rPr>
  </w:style>
  <w:style w:type="paragraph" w:customStyle="1" w:styleId="ad">
    <w:name w:val="Содержимое таблицы"/>
    <w:basedOn w:val="a"/>
    <w:uiPriority w:val="99"/>
    <w:rsid w:val="004644D9"/>
    <w:pPr>
      <w:suppressLineNumbers/>
    </w:pPr>
  </w:style>
  <w:style w:type="paragraph" w:customStyle="1" w:styleId="ae">
    <w:name w:val="Заголовок таблицы"/>
    <w:basedOn w:val="ad"/>
    <w:uiPriority w:val="99"/>
    <w:rsid w:val="004644D9"/>
    <w:pPr>
      <w:jc w:val="center"/>
    </w:pPr>
    <w:rPr>
      <w:b/>
      <w:bCs/>
    </w:rPr>
  </w:style>
  <w:style w:type="table" w:styleId="af">
    <w:name w:val="Table Grid"/>
    <w:basedOn w:val="a1"/>
    <w:uiPriority w:val="99"/>
    <w:rsid w:val="00744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uiPriority w:val="99"/>
    <w:qFormat/>
    <w:rsid w:val="009A5D84"/>
    <w:rPr>
      <w:rFonts w:cs="Times New Roman"/>
      <w:b/>
    </w:rPr>
  </w:style>
  <w:style w:type="numbering" w:customStyle="1" w:styleId="16">
    <w:name w:val="Нет списка1"/>
    <w:next w:val="a2"/>
    <w:uiPriority w:val="99"/>
    <w:semiHidden/>
    <w:unhideWhenUsed/>
    <w:rsid w:val="005B0B30"/>
  </w:style>
  <w:style w:type="character" w:customStyle="1" w:styleId="10">
    <w:name w:val="Заголовок 1 Знак"/>
    <w:basedOn w:val="a0"/>
    <w:link w:val="1"/>
    <w:uiPriority w:val="9"/>
    <w:rsid w:val="00D174C3"/>
    <w:rPr>
      <w:b/>
      <w:bCs/>
      <w:kern w:val="36"/>
      <w:sz w:val="48"/>
      <w:szCs w:val="48"/>
    </w:rPr>
  </w:style>
  <w:style w:type="character" w:customStyle="1" w:styleId="30">
    <w:name w:val="Заголовок 3 Знак"/>
    <w:basedOn w:val="a0"/>
    <w:link w:val="3"/>
    <w:semiHidden/>
    <w:rsid w:val="00912B88"/>
    <w:rPr>
      <w:rFonts w:asciiTheme="majorHAnsi" w:eastAsiaTheme="majorEastAsia" w:hAnsiTheme="majorHAnsi" w:cstheme="majorBidi"/>
      <w:color w:val="243F60" w:themeColor="accent1" w:themeShade="7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39">
      <w:bodyDiv w:val="1"/>
      <w:marLeft w:val="0"/>
      <w:marRight w:val="0"/>
      <w:marTop w:val="0"/>
      <w:marBottom w:val="0"/>
      <w:divBdr>
        <w:top w:val="none" w:sz="0" w:space="0" w:color="auto"/>
        <w:left w:val="none" w:sz="0" w:space="0" w:color="auto"/>
        <w:bottom w:val="none" w:sz="0" w:space="0" w:color="auto"/>
        <w:right w:val="none" w:sz="0" w:space="0" w:color="auto"/>
      </w:divBdr>
    </w:div>
    <w:div w:id="24068060">
      <w:bodyDiv w:val="1"/>
      <w:marLeft w:val="0"/>
      <w:marRight w:val="0"/>
      <w:marTop w:val="0"/>
      <w:marBottom w:val="0"/>
      <w:divBdr>
        <w:top w:val="none" w:sz="0" w:space="0" w:color="auto"/>
        <w:left w:val="none" w:sz="0" w:space="0" w:color="auto"/>
        <w:bottom w:val="none" w:sz="0" w:space="0" w:color="auto"/>
        <w:right w:val="none" w:sz="0" w:space="0" w:color="auto"/>
      </w:divBdr>
    </w:div>
    <w:div w:id="107436998">
      <w:bodyDiv w:val="1"/>
      <w:marLeft w:val="0"/>
      <w:marRight w:val="0"/>
      <w:marTop w:val="0"/>
      <w:marBottom w:val="0"/>
      <w:divBdr>
        <w:top w:val="none" w:sz="0" w:space="0" w:color="auto"/>
        <w:left w:val="none" w:sz="0" w:space="0" w:color="auto"/>
        <w:bottom w:val="none" w:sz="0" w:space="0" w:color="auto"/>
        <w:right w:val="none" w:sz="0" w:space="0" w:color="auto"/>
      </w:divBdr>
      <w:divsChild>
        <w:div w:id="1030371828">
          <w:marLeft w:val="0"/>
          <w:marRight w:val="0"/>
          <w:marTop w:val="0"/>
          <w:marBottom w:val="0"/>
          <w:divBdr>
            <w:top w:val="none" w:sz="0" w:space="0" w:color="auto"/>
            <w:left w:val="none" w:sz="0" w:space="0" w:color="auto"/>
            <w:bottom w:val="none" w:sz="0" w:space="0" w:color="auto"/>
            <w:right w:val="none" w:sz="0" w:space="0" w:color="auto"/>
          </w:divBdr>
        </w:div>
        <w:div w:id="1907688068">
          <w:marLeft w:val="0"/>
          <w:marRight w:val="0"/>
          <w:marTop w:val="0"/>
          <w:marBottom w:val="0"/>
          <w:divBdr>
            <w:top w:val="none" w:sz="0" w:space="0" w:color="auto"/>
            <w:left w:val="none" w:sz="0" w:space="0" w:color="auto"/>
            <w:bottom w:val="none" w:sz="0" w:space="0" w:color="auto"/>
            <w:right w:val="none" w:sz="0" w:space="0" w:color="auto"/>
          </w:divBdr>
        </w:div>
      </w:divsChild>
    </w:div>
    <w:div w:id="127283124">
      <w:bodyDiv w:val="1"/>
      <w:marLeft w:val="0"/>
      <w:marRight w:val="0"/>
      <w:marTop w:val="0"/>
      <w:marBottom w:val="0"/>
      <w:divBdr>
        <w:top w:val="none" w:sz="0" w:space="0" w:color="auto"/>
        <w:left w:val="none" w:sz="0" w:space="0" w:color="auto"/>
        <w:bottom w:val="none" w:sz="0" w:space="0" w:color="auto"/>
        <w:right w:val="none" w:sz="0" w:space="0" w:color="auto"/>
      </w:divBdr>
      <w:divsChild>
        <w:div w:id="557592567">
          <w:marLeft w:val="0"/>
          <w:marRight w:val="0"/>
          <w:marTop w:val="0"/>
          <w:marBottom w:val="0"/>
          <w:divBdr>
            <w:top w:val="none" w:sz="0" w:space="0" w:color="auto"/>
            <w:left w:val="none" w:sz="0" w:space="0" w:color="auto"/>
            <w:bottom w:val="none" w:sz="0" w:space="0" w:color="auto"/>
            <w:right w:val="none" w:sz="0" w:space="0" w:color="auto"/>
          </w:divBdr>
        </w:div>
        <w:div w:id="560796370">
          <w:marLeft w:val="0"/>
          <w:marRight w:val="0"/>
          <w:marTop w:val="0"/>
          <w:marBottom w:val="0"/>
          <w:divBdr>
            <w:top w:val="none" w:sz="0" w:space="0" w:color="auto"/>
            <w:left w:val="none" w:sz="0" w:space="0" w:color="auto"/>
            <w:bottom w:val="none" w:sz="0" w:space="0" w:color="auto"/>
            <w:right w:val="none" w:sz="0" w:space="0" w:color="auto"/>
          </w:divBdr>
        </w:div>
      </w:divsChild>
    </w:div>
    <w:div w:id="131604104">
      <w:bodyDiv w:val="1"/>
      <w:marLeft w:val="0"/>
      <w:marRight w:val="0"/>
      <w:marTop w:val="0"/>
      <w:marBottom w:val="0"/>
      <w:divBdr>
        <w:top w:val="none" w:sz="0" w:space="0" w:color="auto"/>
        <w:left w:val="none" w:sz="0" w:space="0" w:color="auto"/>
        <w:bottom w:val="none" w:sz="0" w:space="0" w:color="auto"/>
        <w:right w:val="none" w:sz="0" w:space="0" w:color="auto"/>
      </w:divBdr>
    </w:div>
    <w:div w:id="222063004">
      <w:bodyDiv w:val="1"/>
      <w:marLeft w:val="0"/>
      <w:marRight w:val="0"/>
      <w:marTop w:val="0"/>
      <w:marBottom w:val="0"/>
      <w:divBdr>
        <w:top w:val="none" w:sz="0" w:space="0" w:color="auto"/>
        <w:left w:val="none" w:sz="0" w:space="0" w:color="auto"/>
        <w:bottom w:val="none" w:sz="0" w:space="0" w:color="auto"/>
        <w:right w:val="none" w:sz="0" w:space="0" w:color="auto"/>
      </w:divBdr>
    </w:div>
    <w:div w:id="244389159">
      <w:bodyDiv w:val="1"/>
      <w:marLeft w:val="0"/>
      <w:marRight w:val="0"/>
      <w:marTop w:val="0"/>
      <w:marBottom w:val="0"/>
      <w:divBdr>
        <w:top w:val="none" w:sz="0" w:space="0" w:color="auto"/>
        <w:left w:val="none" w:sz="0" w:space="0" w:color="auto"/>
        <w:bottom w:val="none" w:sz="0" w:space="0" w:color="auto"/>
        <w:right w:val="none" w:sz="0" w:space="0" w:color="auto"/>
      </w:divBdr>
    </w:div>
    <w:div w:id="394821395">
      <w:bodyDiv w:val="1"/>
      <w:marLeft w:val="0"/>
      <w:marRight w:val="0"/>
      <w:marTop w:val="0"/>
      <w:marBottom w:val="0"/>
      <w:divBdr>
        <w:top w:val="none" w:sz="0" w:space="0" w:color="auto"/>
        <w:left w:val="none" w:sz="0" w:space="0" w:color="auto"/>
        <w:bottom w:val="none" w:sz="0" w:space="0" w:color="auto"/>
        <w:right w:val="none" w:sz="0" w:space="0" w:color="auto"/>
      </w:divBdr>
    </w:div>
    <w:div w:id="428430040">
      <w:bodyDiv w:val="1"/>
      <w:marLeft w:val="0"/>
      <w:marRight w:val="0"/>
      <w:marTop w:val="0"/>
      <w:marBottom w:val="0"/>
      <w:divBdr>
        <w:top w:val="none" w:sz="0" w:space="0" w:color="auto"/>
        <w:left w:val="none" w:sz="0" w:space="0" w:color="auto"/>
        <w:bottom w:val="none" w:sz="0" w:space="0" w:color="auto"/>
        <w:right w:val="none" w:sz="0" w:space="0" w:color="auto"/>
      </w:divBdr>
    </w:div>
    <w:div w:id="445274429">
      <w:bodyDiv w:val="1"/>
      <w:marLeft w:val="0"/>
      <w:marRight w:val="0"/>
      <w:marTop w:val="0"/>
      <w:marBottom w:val="0"/>
      <w:divBdr>
        <w:top w:val="none" w:sz="0" w:space="0" w:color="auto"/>
        <w:left w:val="none" w:sz="0" w:space="0" w:color="auto"/>
        <w:bottom w:val="none" w:sz="0" w:space="0" w:color="auto"/>
        <w:right w:val="none" w:sz="0" w:space="0" w:color="auto"/>
      </w:divBdr>
    </w:div>
    <w:div w:id="549651252">
      <w:bodyDiv w:val="1"/>
      <w:marLeft w:val="0"/>
      <w:marRight w:val="0"/>
      <w:marTop w:val="0"/>
      <w:marBottom w:val="0"/>
      <w:divBdr>
        <w:top w:val="none" w:sz="0" w:space="0" w:color="auto"/>
        <w:left w:val="none" w:sz="0" w:space="0" w:color="auto"/>
        <w:bottom w:val="none" w:sz="0" w:space="0" w:color="auto"/>
        <w:right w:val="none" w:sz="0" w:space="0" w:color="auto"/>
      </w:divBdr>
    </w:div>
    <w:div w:id="570819578">
      <w:bodyDiv w:val="1"/>
      <w:marLeft w:val="0"/>
      <w:marRight w:val="0"/>
      <w:marTop w:val="0"/>
      <w:marBottom w:val="0"/>
      <w:divBdr>
        <w:top w:val="none" w:sz="0" w:space="0" w:color="auto"/>
        <w:left w:val="none" w:sz="0" w:space="0" w:color="auto"/>
        <w:bottom w:val="none" w:sz="0" w:space="0" w:color="auto"/>
        <w:right w:val="none" w:sz="0" w:space="0" w:color="auto"/>
      </w:divBdr>
      <w:divsChild>
        <w:div w:id="1619289174">
          <w:marLeft w:val="0"/>
          <w:marRight w:val="0"/>
          <w:marTop w:val="0"/>
          <w:marBottom w:val="0"/>
          <w:divBdr>
            <w:top w:val="none" w:sz="0" w:space="0" w:color="auto"/>
            <w:left w:val="none" w:sz="0" w:space="0" w:color="auto"/>
            <w:bottom w:val="none" w:sz="0" w:space="0" w:color="auto"/>
            <w:right w:val="none" w:sz="0" w:space="0" w:color="auto"/>
          </w:divBdr>
        </w:div>
        <w:div w:id="1757706559">
          <w:marLeft w:val="0"/>
          <w:marRight w:val="0"/>
          <w:marTop w:val="0"/>
          <w:marBottom w:val="0"/>
          <w:divBdr>
            <w:top w:val="none" w:sz="0" w:space="0" w:color="auto"/>
            <w:left w:val="none" w:sz="0" w:space="0" w:color="auto"/>
            <w:bottom w:val="none" w:sz="0" w:space="0" w:color="auto"/>
            <w:right w:val="none" w:sz="0" w:space="0" w:color="auto"/>
          </w:divBdr>
        </w:div>
      </w:divsChild>
    </w:div>
    <w:div w:id="583683390">
      <w:bodyDiv w:val="1"/>
      <w:marLeft w:val="0"/>
      <w:marRight w:val="0"/>
      <w:marTop w:val="0"/>
      <w:marBottom w:val="0"/>
      <w:divBdr>
        <w:top w:val="none" w:sz="0" w:space="0" w:color="auto"/>
        <w:left w:val="none" w:sz="0" w:space="0" w:color="auto"/>
        <w:bottom w:val="none" w:sz="0" w:space="0" w:color="auto"/>
        <w:right w:val="none" w:sz="0" w:space="0" w:color="auto"/>
      </w:divBdr>
    </w:div>
    <w:div w:id="608926770">
      <w:bodyDiv w:val="1"/>
      <w:marLeft w:val="0"/>
      <w:marRight w:val="0"/>
      <w:marTop w:val="0"/>
      <w:marBottom w:val="0"/>
      <w:divBdr>
        <w:top w:val="none" w:sz="0" w:space="0" w:color="auto"/>
        <w:left w:val="none" w:sz="0" w:space="0" w:color="auto"/>
        <w:bottom w:val="none" w:sz="0" w:space="0" w:color="auto"/>
        <w:right w:val="none" w:sz="0" w:space="0" w:color="auto"/>
      </w:divBdr>
    </w:div>
    <w:div w:id="721367780">
      <w:bodyDiv w:val="1"/>
      <w:marLeft w:val="0"/>
      <w:marRight w:val="0"/>
      <w:marTop w:val="0"/>
      <w:marBottom w:val="0"/>
      <w:divBdr>
        <w:top w:val="none" w:sz="0" w:space="0" w:color="auto"/>
        <w:left w:val="none" w:sz="0" w:space="0" w:color="auto"/>
        <w:bottom w:val="none" w:sz="0" w:space="0" w:color="auto"/>
        <w:right w:val="none" w:sz="0" w:space="0" w:color="auto"/>
      </w:divBdr>
    </w:div>
    <w:div w:id="730227510">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sChild>
        <w:div w:id="136534576">
          <w:marLeft w:val="0"/>
          <w:marRight w:val="0"/>
          <w:marTop w:val="0"/>
          <w:marBottom w:val="0"/>
          <w:divBdr>
            <w:top w:val="none" w:sz="0" w:space="0" w:color="auto"/>
            <w:left w:val="none" w:sz="0" w:space="0" w:color="auto"/>
            <w:bottom w:val="none" w:sz="0" w:space="0" w:color="auto"/>
            <w:right w:val="none" w:sz="0" w:space="0" w:color="auto"/>
          </w:divBdr>
        </w:div>
        <w:div w:id="2015456268">
          <w:marLeft w:val="0"/>
          <w:marRight w:val="0"/>
          <w:marTop w:val="0"/>
          <w:marBottom w:val="0"/>
          <w:divBdr>
            <w:top w:val="none" w:sz="0" w:space="0" w:color="auto"/>
            <w:left w:val="none" w:sz="0" w:space="0" w:color="auto"/>
            <w:bottom w:val="none" w:sz="0" w:space="0" w:color="auto"/>
            <w:right w:val="none" w:sz="0" w:space="0" w:color="auto"/>
          </w:divBdr>
        </w:div>
      </w:divsChild>
    </w:div>
    <w:div w:id="978878430">
      <w:bodyDiv w:val="1"/>
      <w:marLeft w:val="0"/>
      <w:marRight w:val="0"/>
      <w:marTop w:val="0"/>
      <w:marBottom w:val="0"/>
      <w:divBdr>
        <w:top w:val="none" w:sz="0" w:space="0" w:color="auto"/>
        <w:left w:val="none" w:sz="0" w:space="0" w:color="auto"/>
        <w:bottom w:val="none" w:sz="0" w:space="0" w:color="auto"/>
        <w:right w:val="none" w:sz="0" w:space="0" w:color="auto"/>
      </w:divBdr>
    </w:div>
    <w:div w:id="1030497877">
      <w:bodyDiv w:val="1"/>
      <w:marLeft w:val="0"/>
      <w:marRight w:val="0"/>
      <w:marTop w:val="0"/>
      <w:marBottom w:val="0"/>
      <w:divBdr>
        <w:top w:val="none" w:sz="0" w:space="0" w:color="auto"/>
        <w:left w:val="none" w:sz="0" w:space="0" w:color="auto"/>
        <w:bottom w:val="none" w:sz="0" w:space="0" w:color="auto"/>
        <w:right w:val="none" w:sz="0" w:space="0" w:color="auto"/>
      </w:divBdr>
    </w:div>
    <w:div w:id="1205410340">
      <w:bodyDiv w:val="1"/>
      <w:marLeft w:val="0"/>
      <w:marRight w:val="0"/>
      <w:marTop w:val="0"/>
      <w:marBottom w:val="0"/>
      <w:divBdr>
        <w:top w:val="none" w:sz="0" w:space="0" w:color="auto"/>
        <w:left w:val="none" w:sz="0" w:space="0" w:color="auto"/>
        <w:bottom w:val="none" w:sz="0" w:space="0" w:color="auto"/>
        <w:right w:val="none" w:sz="0" w:space="0" w:color="auto"/>
      </w:divBdr>
      <w:divsChild>
        <w:div w:id="1003708548">
          <w:marLeft w:val="0"/>
          <w:marRight w:val="0"/>
          <w:marTop w:val="0"/>
          <w:marBottom w:val="0"/>
          <w:divBdr>
            <w:top w:val="none" w:sz="0" w:space="0" w:color="auto"/>
            <w:left w:val="none" w:sz="0" w:space="0" w:color="auto"/>
            <w:bottom w:val="none" w:sz="0" w:space="0" w:color="auto"/>
            <w:right w:val="none" w:sz="0" w:space="0" w:color="auto"/>
          </w:divBdr>
        </w:div>
        <w:div w:id="1164585648">
          <w:marLeft w:val="0"/>
          <w:marRight w:val="0"/>
          <w:marTop w:val="0"/>
          <w:marBottom w:val="0"/>
          <w:divBdr>
            <w:top w:val="none" w:sz="0" w:space="0" w:color="auto"/>
            <w:left w:val="none" w:sz="0" w:space="0" w:color="auto"/>
            <w:bottom w:val="none" w:sz="0" w:space="0" w:color="auto"/>
            <w:right w:val="none" w:sz="0" w:space="0" w:color="auto"/>
          </w:divBdr>
        </w:div>
      </w:divsChild>
    </w:div>
    <w:div w:id="1229070018">
      <w:bodyDiv w:val="1"/>
      <w:marLeft w:val="0"/>
      <w:marRight w:val="0"/>
      <w:marTop w:val="0"/>
      <w:marBottom w:val="0"/>
      <w:divBdr>
        <w:top w:val="none" w:sz="0" w:space="0" w:color="auto"/>
        <w:left w:val="none" w:sz="0" w:space="0" w:color="auto"/>
        <w:bottom w:val="none" w:sz="0" w:space="0" w:color="auto"/>
        <w:right w:val="none" w:sz="0" w:space="0" w:color="auto"/>
      </w:divBdr>
    </w:div>
    <w:div w:id="1248729891">
      <w:bodyDiv w:val="1"/>
      <w:marLeft w:val="0"/>
      <w:marRight w:val="0"/>
      <w:marTop w:val="0"/>
      <w:marBottom w:val="0"/>
      <w:divBdr>
        <w:top w:val="none" w:sz="0" w:space="0" w:color="auto"/>
        <w:left w:val="none" w:sz="0" w:space="0" w:color="auto"/>
        <w:bottom w:val="none" w:sz="0" w:space="0" w:color="auto"/>
        <w:right w:val="none" w:sz="0" w:space="0" w:color="auto"/>
      </w:divBdr>
      <w:divsChild>
        <w:div w:id="1736783810">
          <w:marLeft w:val="0"/>
          <w:marRight w:val="0"/>
          <w:marTop w:val="0"/>
          <w:marBottom w:val="0"/>
          <w:divBdr>
            <w:top w:val="none" w:sz="0" w:space="0" w:color="auto"/>
            <w:left w:val="none" w:sz="0" w:space="0" w:color="auto"/>
            <w:bottom w:val="none" w:sz="0" w:space="0" w:color="auto"/>
            <w:right w:val="none" w:sz="0" w:space="0" w:color="auto"/>
          </w:divBdr>
        </w:div>
        <w:div w:id="773086820">
          <w:marLeft w:val="0"/>
          <w:marRight w:val="0"/>
          <w:marTop w:val="0"/>
          <w:marBottom w:val="0"/>
          <w:divBdr>
            <w:top w:val="none" w:sz="0" w:space="0" w:color="auto"/>
            <w:left w:val="none" w:sz="0" w:space="0" w:color="auto"/>
            <w:bottom w:val="none" w:sz="0" w:space="0" w:color="auto"/>
            <w:right w:val="none" w:sz="0" w:space="0" w:color="auto"/>
          </w:divBdr>
        </w:div>
      </w:divsChild>
    </w:div>
    <w:div w:id="1258445631">
      <w:bodyDiv w:val="1"/>
      <w:marLeft w:val="0"/>
      <w:marRight w:val="0"/>
      <w:marTop w:val="0"/>
      <w:marBottom w:val="0"/>
      <w:divBdr>
        <w:top w:val="none" w:sz="0" w:space="0" w:color="auto"/>
        <w:left w:val="none" w:sz="0" w:space="0" w:color="auto"/>
        <w:bottom w:val="none" w:sz="0" w:space="0" w:color="auto"/>
        <w:right w:val="none" w:sz="0" w:space="0" w:color="auto"/>
      </w:divBdr>
    </w:div>
    <w:div w:id="1381322728">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49079935">
      <w:bodyDiv w:val="1"/>
      <w:marLeft w:val="0"/>
      <w:marRight w:val="0"/>
      <w:marTop w:val="0"/>
      <w:marBottom w:val="0"/>
      <w:divBdr>
        <w:top w:val="none" w:sz="0" w:space="0" w:color="auto"/>
        <w:left w:val="none" w:sz="0" w:space="0" w:color="auto"/>
        <w:bottom w:val="none" w:sz="0" w:space="0" w:color="auto"/>
        <w:right w:val="none" w:sz="0" w:space="0" w:color="auto"/>
      </w:divBdr>
    </w:div>
    <w:div w:id="1504397011">
      <w:bodyDiv w:val="1"/>
      <w:marLeft w:val="0"/>
      <w:marRight w:val="0"/>
      <w:marTop w:val="0"/>
      <w:marBottom w:val="0"/>
      <w:divBdr>
        <w:top w:val="none" w:sz="0" w:space="0" w:color="auto"/>
        <w:left w:val="none" w:sz="0" w:space="0" w:color="auto"/>
        <w:bottom w:val="none" w:sz="0" w:space="0" w:color="auto"/>
        <w:right w:val="none" w:sz="0" w:space="0" w:color="auto"/>
      </w:divBdr>
    </w:div>
    <w:div w:id="1558933727">
      <w:bodyDiv w:val="1"/>
      <w:marLeft w:val="0"/>
      <w:marRight w:val="0"/>
      <w:marTop w:val="0"/>
      <w:marBottom w:val="0"/>
      <w:divBdr>
        <w:top w:val="none" w:sz="0" w:space="0" w:color="auto"/>
        <w:left w:val="none" w:sz="0" w:space="0" w:color="auto"/>
        <w:bottom w:val="none" w:sz="0" w:space="0" w:color="auto"/>
        <w:right w:val="none" w:sz="0" w:space="0" w:color="auto"/>
      </w:divBdr>
    </w:div>
    <w:div w:id="1566263193">
      <w:bodyDiv w:val="1"/>
      <w:marLeft w:val="0"/>
      <w:marRight w:val="0"/>
      <w:marTop w:val="0"/>
      <w:marBottom w:val="0"/>
      <w:divBdr>
        <w:top w:val="none" w:sz="0" w:space="0" w:color="auto"/>
        <w:left w:val="none" w:sz="0" w:space="0" w:color="auto"/>
        <w:bottom w:val="none" w:sz="0" w:space="0" w:color="auto"/>
        <w:right w:val="none" w:sz="0" w:space="0" w:color="auto"/>
      </w:divBdr>
    </w:div>
    <w:div w:id="1567840821">
      <w:bodyDiv w:val="1"/>
      <w:marLeft w:val="0"/>
      <w:marRight w:val="0"/>
      <w:marTop w:val="0"/>
      <w:marBottom w:val="0"/>
      <w:divBdr>
        <w:top w:val="none" w:sz="0" w:space="0" w:color="auto"/>
        <w:left w:val="none" w:sz="0" w:space="0" w:color="auto"/>
        <w:bottom w:val="none" w:sz="0" w:space="0" w:color="auto"/>
        <w:right w:val="none" w:sz="0" w:space="0" w:color="auto"/>
      </w:divBdr>
      <w:divsChild>
        <w:div w:id="1277566507">
          <w:marLeft w:val="0"/>
          <w:marRight w:val="0"/>
          <w:marTop w:val="0"/>
          <w:marBottom w:val="0"/>
          <w:divBdr>
            <w:top w:val="none" w:sz="0" w:space="0" w:color="auto"/>
            <w:left w:val="none" w:sz="0" w:space="0" w:color="auto"/>
            <w:bottom w:val="none" w:sz="0" w:space="0" w:color="auto"/>
            <w:right w:val="none" w:sz="0" w:space="0" w:color="auto"/>
          </w:divBdr>
        </w:div>
        <w:div w:id="2031182307">
          <w:marLeft w:val="0"/>
          <w:marRight w:val="0"/>
          <w:marTop w:val="0"/>
          <w:marBottom w:val="0"/>
          <w:divBdr>
            <w:top w:val="none" w:sz="0" w:space="0" w:color="auto"/>
            <w:left w:val="none" w:sz="0" w:space="0" w:color="auto"/>
            <w:bottom w:val="none" w:sz="0" w:space="0" w:color="auto"/>
            <w:right w:val="none" w:sz="0" w:space="0" w:color="auto"/>
          </w:divBdr>
        </w:div>
      </w:divsChild>
    </w:div>
    <w:div w:id="1575698270">
      <w:bodyDiv w:val="1"/>
      <w:marLeft w:val="0"/>
      <w:marRight w:val="0"/>
      <w:marTop w:val="0"/>
      <w:marBottom w:val="0"/>
      <w:divBdr>
        <w:top w:val="none" w:sz="0" w:space="0" w:color="auto"/>
        <w:left w:val="none" w:sz="0" w:space="0" w:color="auto"/>
        <w:bottom w:val="none" w:sz="0" w:space="0" w:color="auto"/>
        <w:right w:val="none" w:sz="0" w:space="0" w:color="auto"/>
      </w:divBdr>
    </w:div>
    <w:div w:id="1612469249">
      <w:bodyDiv w:val="1"/>
      <w:marLeft w:val="0"/>
      <w:marRight w:val="0"/>
      <w:marTop w:val="0"/>
      <w:marBottom w:val="0"/>
      <w:divBdr>
        <w:top w:val="none" w:sz="0" w:space="0" w:color="auto"/>
        <w:left w:val="none" w:sz="0" w:space="0" w:color="auto"/>
        <w:bottom w:val="none" w:sz="0" w:space="0" w:color="auto"/>
        <w:right w:val="none" w:sz="0" w:space="0" w:color="auto"/>
      </w:divBdr>
    </w:div>
    <w:div w:id="1619874452">
      <w:bodyDiv w:val="1"/>
      <w:marLeft w:val="0"/>
      <w:marRight w:val="0"/>
      <w:marTop w:val="0"/>
      <w:marBottom w:val="0"/>
      <w:divBdr>
        <w:top w:val="none" w:sz="0" w:space="0" w:color="auto"/>
        <w:left w:val="none" w:sz="0" w:space="0" w:color="auto"/>
        <w:bottom w:val="none" w:sz="0" w:space="0" w:color="auto"/>
        <w:right w:val="none" w:sz="0" w:space="0" w:color="auto"/>
      </w:divBdr>
      <w:divsChild>
        <w:div w:id="2095784277">
          <w:marLeft w:val="0"/>
          <w:marRight w:val="0"/>
          <w:marTop w:val="0"/>
          <w:marBottom w:val="0"/>
          <w:divBdr>
            <w:top w:val="none" w:sz="0" w:space="0" w:color="auto"/>
            <w:left w:val="none" w:sz="0" w:space="0" w:color="auto"/>
            <w:bottom w:val="none" w:sz="0" w:space="0" w:color="auto"/>
            <w:right w:val="none" w:sz="0" w:space="0" w:color="auto"/>
          </w:divBdr>
        </w:div>
        <w:div w:id="1549220380">
          <w:marLeft w:val="0"/>
          <w:marRight w:val="0"/>
          <w:marTop w:val="0"/>
          <w:marBottom w:val="0"/>
          <w:divBdr>
            <w:top w:val="none" w:sz="0" w:space="0" w:color="auto"/>
            <w:left w:val="none" w:sz="0" w:space="0" w:color="auto"/>
            <w:bottom w:val="none" w:sz="0" w:space="0" w:color="auto"/>
            <w:right w:val="none" w:sz="0" w:space="0" w:color="auto"/>
          </w:divBdr>
        </w:div>
      </w:divsChild>
    </w:div>
    <w:div w:id="1709792902">
      <w:bodyDiv w:val="1"/>
      <w:marLeft w:val="0"/>
      <w:marRight w:val="0"/>
      <w:marTop w:val="0"/>
      <w:marBottom w:val="0"/>
      <w:divBdr>
        <w:top w:val="none" w:sz="0" w:space="0" w:color="auto"/>
        <w:left w:val="none" w:sz="0" w:space="0" w:color="auto"/>
        <w:bottom w:val="none" w:sz="0" w:space="0" w:color="auto"/>
        <w:right w:val="none" w:sz="0" w:space="0" w:color="auto"/>
      </w:divBdr>
    </w:div>
    <w:div w:id="1720666956">
      <w:bodyDiv w:val="1"/>
      <w:marLeft w:val="0"/>
      <w:marRight w:val="0"/>
      <w:marTop w:val="0"/>
      <w:marBottom w:val="0"/>
      <w:divBdr>
        <w:top w:val="none" w:sz="0" w:space="0" w:color="auto"/>
        <w:left w:val="none" w:sz="0" w:space="0" w:color="auto"/>
        <w:bottom w:val="none" w:sz="0" w:space="0" w:color="auto"/>
        <w:right w:val="none" w:sz="0" w:space="0" w:color="auto"/>
      </w:divBdr>
    </w:div>
    <w:div w:id="1765880183">
      <w:bodyDiv w:val="1"/>
      <w:marLeft w:val="0"/>
      <w:marRight w:val="0"/>
      <w:marTop w:val="0"/>
      <w:marBottom w:val="0"/>
      <w:divBdr>
        <w:top w:val="none" w:sz="0" w:space="0" w:color="auto"/>
        <w:left w:val="none" w:sz="0" w:space="0" w:color="auto"/>
        <w:bottom w:val="none" w:sz="0" w:space="0" w:color="auto"/>
        <w:right w:val="none" w:sz="0" w:space="0" w:color="auto"/>
      </w:divBdr>
      <w:divsChild>
        <w:div w:id="1712225670">
          <w:marLeft w:val="0"/>
          <w:marRight w:val="0"/>
          <w:marTop w:val="0"/>
          <w:marBottom w:val="0"/>
          <w:divBdr>
            <w:top w:val="none" w:sz="0" w:space="0" w:color="auto"/>
            <w:left w:val="none" w:sz="0" w:space="0" w:color="auto"/>
            <w:bottom w:val="none" w:sz="0" w:space="0" w:color="auto"/>
            <w:right w:val="none" w:sz="0" w:space="0" w:color="auto"/>
          </w:divBdr>
        </w:div>
        <w:div w:id="529882431">
          <w:marLeft w:val="0"/>
          <w:marRight w:val="0"/>
          <w:marTop w:val="0"/>
          <w:marBottom w:val="0"/>
          <w:divBdr>
            <w:top w:val="none" w:sz="0" w:space="0" w:color="auto"/>
            <w:left w:val="none" w:sz="0" w:space="0" w:color="auto"/>
            <w:bottom w:val="none" w:sz="0" w:space="0" w:color="auto"/>
            <w:right w:val="none" w:sz="0" w:space="0" w:color="auto"/>
          </w:divBdr>
        </w:div>
      </w:divsChild>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sChild>
        <w:div w:id="632830774">
          <w:marLeft w:val="0"/>
          <w:marRight w:val="0"/>
          <w:marTop w:val="0"/>
          <w:marBottom w:val="0"/>
          <w:divBdr>
            <w:top w:val="none" w:sz="0" w:space="0" w:color="auto"/>
            <w:left w:val="none" w:sz="0" w:space="0" w:color="auto"/>
            <w:bottom w:val="none" w:sz="0" w:space="0" w:color="auto"/>
            <w:right w:val="none" w:sz="0" w:space="0" w:color="auto"/>
          </w:divBdr>
        </w:div>
        <w:div w:id="859586504">
          <w:marLeft w:val="0"/>
          <w:marRight w:val="0"/>
          <w:marTop w:val="0"/>
          <w:marBottom w:val="0"/>
          <w:divBdr>
            <w:top w:val="none" w:sz="0" w:space="0" w:color="auto"/>
            <w:left w:val="none" w:sz="0" w:space="0" w:color="auto"/>
            <w:bottom w:val="none" w:sz="0" w:space="0" w:color="auto"/>
            <w:right w:val="none" w:sz="0" w:space="0" w:color="auto"/>
          </w:divBdr>
        </w:div>
      </w:divsChild>
    </w:div>
    <w:div w:id="1852450564">
      <w:bodyDiv w:val="1"/>
      <w:marLeft w:val="0"/>
      <w:marRight w:val="0"/>
      <w:marTop w:val="0"/>
      <w:marBottom w:val="0"/>
      <w:divBdr>
        <w:top w:val="none" w:sz="0" w:space="0" w:color="auto"/>
        <w:left w:val="none" w:sz="0" w:space="0" w:color="auto"/>
        <w:bottom w:val="none" w:sz="0" w:space="0" w:color="auto"/>
        <w:right w:val="none" w:sz="0" w:space="0" w:color="auto"/>
      </w:divBdr>
    </w:div>
    <w:div w:id="1904827669">
      <w:bodyDiv w:val="1"/>
      <w:marLeft w:val="0"/>
      <w:marRight w:val="0"/>
      <w:marTop w:val="0"/>
      <w:marBottom w:val="0"/>
      <w:divBdr>
        <w:top w:val="none" w:sz="0" w:space="0" w:color="auto"/>
        <w:left w:val="none" w:sz="0" w:space="0" w:color="auto"/>
        <w:bottom w:val="none" w:sz="0" w:space="0" w:color="auto"/>
        <w:right w:val="none" w:sz="0" w:space="0" w:color="auto"/>
      </w:divBdr>
    </w:div>
    <w:div w:id="2024550633">
      <w:bodyDiv w:val="1"/>
      <w:marLeft w:val="0"/>
      <w:marRight w:val="0"/>
      <w:marTop w:val="0"/>
      <w:marBottom w:val="0"/>
      <w:divBdr>
        <w:top w:val="none" w:sz="0" w:space="0" w:color="auto"/>
        <w:left w:val="none" w:sz="0" w:space="0" w:color="auto"/>
        <w:bottom w:val="none" w:sz="0" w:space="0" w:color="auto"/>
        <w:right w:val="none" w:sz="0" w:space="0" w:color="auto"/>
      </w:divBdr>
    </w:div>
    <w:div w:id="2024552432">
      <w:bodyDiv w:val="1"/>
      <w:marLeft w:val="0"/>
      <w:marRight w:val="0"/>
      <w:marTop w:val="0"/>
      <w:marBottom w:val="0"/>
      <w:divBdr>
        <w:top w:val="none" w:sz="0" w:space="0" w:color="auto"/>
        <w:left w:val="none" w:sz="0" w:space="0" w:color="auto"/>
        <w:bottom w:val="none" w:sz="0" w:space="0" w:color="auto"/>
        <w:right w:val="none" w:sz="0" w:space="0" w:color="auto"/>
      </w:divBdr>
      <w:divsChild>
        <w:div w:id="1713456603">
          <w:marLeft w:val="0"/>
          <w:marRight w:val="0"/>
          <w:marTop w:val="0"/>
          <w:marBottom w:val="0"/>
          <w:divBdr>
            <w:top w:val="none" w:sz="0" w:space="0" w:color="auto"/>
            <w:left w:val="none" w:sz="0" w:space="0" w:color="auto"/>
            <w:bottom w:val="none" w:sz="0" w:space="0" w:color="auto"/>
            <w:right w:val="none" w:sz="0" w:space="0" w:color="auto"/>
          </w:divBdr>
        </w:div>
        <w:div w:id="206683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38139-7797-4782-9ECD-0D26A3487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5114</Words>
  <Characters>29150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34196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home</dc:creator>
  <cp:lastModifiedBy>User17</cp:lastModifiedBy>
  <cp:revision>6</cp:revision>
  <cp:lastPrinted>2019-01-25T08:07:00Z</cp:lastPrinted>
  <dcterms:created xsi:type="dcterms:W3CDTF">2019-01-24T15:02:00Z</dcterms:created>
  <dcterms:modified xsi:type="dcterms:W3CDTF">2019-01-25T08:07:00Z</dcterms:modified>
</cp:coreProperties>
</file>